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4A8E2" w14:textId="2F23C087" w:rsidR="002F31FE" w:rsidRPr="002F31FE" w:rsidRDefault="002F31FE">
      <w:pPr>
        <w:rPr>
          <w:rFonts w:ascii="Calibri" w:hAnsi="Calibri" w:cs="Calibri"/>
        </w:rPr>
      </w:pPr>
    </w:p>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5E27EF55"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210E78">
                  <w:rPr>
                    <w:rFonts w:asciiTheme="minorHAnsi" w:hAnsiTheme="minorHAnsi"/>
                    <w:color w:val="2E74B5" w:themeColor="accent1" w:themeShade="BF"/>
                    <w:sz w:val="28"/>
                    <w:szCs w:val="24"/>
                  </w:rPr>
                  <w:t xml:space="preserve"> Exeter</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3C4AFA89" w:rsidR="008A5DEB" w:rsidRPr="00323521" w:rsidRDefault="00FF6AEA" w:rsidP="00210E78">
            <w:pPr>
              <w:autoSpaceDE w:val="0"/>
              <w:autoSpaceDN w:val="0"/>
              <w:adjustRightInd w:val="0"/>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210E78">
              <w:rPr>
                <w:rFonts w:asciiTheme="minorHAnsi" w:hAnsiTheme="minorHAnsi"/>
                <w:color w:val="2E74B5" w:themeColor="accent1" w:themeShade="BF"/>
                <w:sz w:val="28"/>
                <w:szCs w:val="24"/>
              </w:rPr>
              <w:t xml:space="preserve"> </w:t>
            </w:r>
            <w:r w:rsidR="00CB24D3" w:rsidRPr="00CB24D3">
              <w:rPr>
                <w:rFonts w:ascii="Arial" w:hAnsi="Arial"/>
                <w:b w:val="0"/>
                <w:bCs w:val="0"/>
                <w:sz w:val="20"/>
              </w:rPr>
              <w:t>Adaptation</w:t>
            </w:r>
            <w:r w:rsidR="00CB24D3" w:rsidRPr="00CB24D3">
              <w:rPr>
                <w:rFonts w:ascii="Arial" w:hAnsi="Arial"/>
                <w:sz w:val="20"/>
              </w:rPr>
              <w:t xml:space="preserve"> and e</w:t>
            </w:r>
            <w:r w:rsidR="00CD1E98" w:rsidRPr="00CB24D3">
              <w:rPr>
                <w:rFonts w:ascii="Arial" w:hAnsi="Arial"/>
                <w:b w:val="0"/>
                <w:bCs w:val="0"/>
                <w:sz w:val="20"/>
              </w:rPr>
              <w:t xml:space="preserve">valuation of the </w:t>
            </w:r>
            <w:proofErr w:type="spellStart"/>
            <w:r w:rsidR="00CD1E98" w:rsidRPr="00CB24D3">
              <w:rPr>
                <w:rFonts w:ascii="Arial" w:hAnsi="Arial"/>
                <w:b w:val="0"/>
                <w:bCs w:val="0"/>
                <w:sz w:val="20"/>
              </w:rPr>
              <w:t>FaME</w:t>
            </w:r>
            <w:proofErr w:type="spellEnd"/>
            <w:r w:rsidR="00CD1E98" w:rsidRPr="00CB24D3">
              <w:rPr>
                <w:rFonts w:ascii="Arial" w:hAnsi="Arial"/>
                <w:b w:val="0"/>
                <w:bCs w:val="0"/>
                <w:sz w:val="20"/>
              </w:rPr>
              <w:t xml:space="preserve"> programme</w:t>
            </w:r>
            <w:r w:rsidR="00CD1E98">
              <w:rPr>
                <w:rFonts w:ascii="Arial-BoldMT" w:hAnsi="Arial-BoldMT" w:cs="Arial-BoldMT"/>
                <w:b w:val="0"/>
                <w:bCs w:val="0"/>
                <w:sz w:val="20"/>
              </w:rPr>
              <w:t xml:space="preserve"> in older people in assisted living facilities</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179C71C1" w:rsidR="00220D1C" w:rsidRPr="009048D1" w:rsidRDefault="00220D1C" w:rsidP="00220D1C">
            <w:pPr>
              <w:spacing w:after="120"/>
              <w:rPr>
                <w:rFonts w:asciiTheme="minorHAnsi" w:hAnsiTheme="minorHAnsi"/>
                <w:szCs w:val="24"/>
              </w:rPr>
            </w:pP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78CB3BF" w14:textId="77777777" w:rsidR="00220D1C" w:rsidRDefault="00220D1C" w:rsidP="000D55F7">
            <w:pPr>
              <w:ind w:left="-120"/>
              <w:rPr>
                <w:b w:val="0"/>
                <w:bCs w:val="0"/>
              </w:rPr>
            </w:pPr>
          </w:p>
          <w:p w14:paraId="5DA78CA0" w14:textId="77777777" w:rsidR="00220D1C" w:rsidRDefault="00220D1C" w:rsidP="000D55F7">
            <w:pPr>
              <w:ind w:left="-120"/>
              <w:rPr>
                <w:b w:val="0"/>
                <w:bCs w:val="0"/>
              </w:rPr>
            </w:pPr>
          </w:p>
          <w:p w14:paraId="19A9C2BF" w14:textId="77777777" w:rsidR="00493C7E" w:rsidRDefault="00493C7E" w:rsidP="008B5430">
            <w:pPr>
              <w:rPr>
                <w:rFonts w:asciiTheme="minorHAnsi" w:hAnsiTheme="minorHAnsi"/>
                <w:b w:val="0"/>
                <w:bCs w:val="0"/>
                <w:szCs w:val="24"/>
              </w:rPr>
            </w:pPr>
            <w:r>
              <w:rPr>
                <w:rFonts w:asciiTheme="minorHAnsi" w:hAnsiTheme="minorHAnsi"/>
                <w:szCs w:val="24"/>
              </w:rPr>
              <w:t>Primary supervisor</w:t>
            </w:r>
          </w:p>
          <w:p w14:paraId="39070A6E" w14:textId="1B3D4C6D" w:rsidR="00210E78" w:rsidRDefault="003451DB" w:rsidP="008B5430">
            <w:pPr>
              <w:rPr>
                <w:rFonts w:asciiTheme="minorHAnsi" w:hAnsiTheme="minorHAnsi"/>
                <w:b w:val="0"/>
                <w:bCs w:val="0"/>
                <w:szCs w:val="24"/>
              </w:rPr>
            </w:pPr>
            <w:r w:rsidRPr="00BB418B">
              <w:rPr>
                <w:rFonts w:asciiTheme="minorHAnsi" w:hAnsiTheme="minorHAnsi"/>
                <w:szCs w:val="24"/>
              </w:rPr>
              <w:t>Prof Vicki Goodwin</w:t>
            </w:r>
            <w:r>
              <w:rPr>
                <w:rFonts w:asciiTheme="minorHAnsi" w:hAnsiTheme="minorHAnsi"/>
                <w:b w:val="0"/>
                <w:bCs w:val="0"/>
                <w:szCs w:val="24"/>
              </w:rPr>
              <w:t xml:space="preserve">, University of Exeter, </w:t>
            </w:r>
            <w:r w:rsidR="009E6D46">
              <w:rPr>
                <w:rFonts w:asciiTheme="minorHAnsi" w:hAnsiTheme="minorHAnsi"/>
                <w:b w:val="0"/>
                <w:bCs w:val="0"/>
                <w:szCs w:val="24"/>
              </w:rPr>
              <w:t>physiotherapist,</w:t>
            </w:r>
            <w:r>
              <w:rPr>
                <w:rFonts w:asciiTheme="minorHAnsi" w:hAnsiTheme="minorHAnsi"/>
                <w:b w:val="0"/>
                <w:bCs w:val="0"/>
                <w:szCs w:val="24"/>
              </w:rPr>
              <w:t xml:space="preserve"> expertise in ageing and rehabilitation, mixed methods, intervention development and evaluation</w:t>
            </w:r>
          </w:p>
          <w:p w14:paraId="21B6293A" w14:textId="77777777" w:rsidR="008B5430" w:rsidRPr="008B5430" w:rsidRDefault="008B5430" w:rsidP="008B5430">
            <w:pPr>
              <w:rPr>
                <w:rFonts w:asciiTheme="minorHAnsi" w:hAnsiTheme="minorHAnsi"/>
                <w:szCs w:val="24"/>
              </w:rPr>
            </w:pPr>
          </w:p>
          <w:p w14:paraId="63AE2768" w14:textId="77777777" w:rsidR="00493C7E" w:rsidRDefault="00493C7E" w:rsidP="00220D1C">
            <w:pPr>
              <w:spacing w:after="120"/>
              <w:rPr>
                <w:rFonts w:asciiTheme="minorHAnsi" w:hAnsiTheme="minorHAnsi"/>
                <w:b w:val="0"/>
                <w:bCs w:val="0"/>
                <w:szCs w:val="24"/>
              </w:rPr>
            </w:pPr>
            <w:r>
              <w:rPr>
                <w:rFonts w:asciiTheme="minorHAnsi" w:hAnsiTheme="minorHAnsi"/>
                <w:szCs w:val="24"/>
              </w:rPr>
              <w:t>Secondary supervisors</w:t>
            </w:r>
          </w:p>
          <w:p w14:paraId="6E7352D2" w14:textId="5CBAE579" w:rsidR="002A2409" w:rsidRPr="002A2409" w:rsidRDefault="002A2409" w:rsidP="00220D1C">
            <w:pPr>
              <w:spacing w:after="120"/>
              <w:rPr>
                <w:rFonts w:asciiTheme="minorHAnsi" w:hAnsiTheme="minorHAnsi"/>
                <w:b w:val="0"/>
                <w:bCs w:val="0"/>
                <w:szCs w:val="24"/>
              </w:rPr>
            </w:pPr>
            <w:r>
              <w:rPr>
                <w:rFonts w:asciiTheme="minorHAnsi" w:hAnsiTheme="minorHAnsi"/>
                <w:szCs w:val="24"/>
              </w:rPr>
              <w:t xml:space="preserve">Dr Aseel Mahmoud: </w:t>
            </w:r>
            <w:r>
              <w:rPr>
                <w:rFonts w:asciiTheme="minorHAnsi" w:hAnsiTheme="minorHAnsi"/>
                <w:b w:val="0"/>
                <w:bCs w:val="0"/>
                <w:szCs w:val="24"/>
              </w:rPr>
              <w:t xml:space="preserve">University of Exeter, </w:t>
            </w:r>
            <w:r w:rsidR="00946FFA">
              <w:rPr>
                <w:rFonts w:asciiTheme="minorHAnsi" w:hAnsiTheme="minorHAnsi"/>
                <w:b w:val="0"/>
                <w:bCs w:val="0"/>
                <w:szCs w:val="24"/>
              </w:rPr>
              <w:t>background as a pharmacist, expertise in qualitative methods</w:t>
            </w:r>
          </w:p>
          <w:p w14:paraId="09FEECB4" w14:textId="65F7CCA9" w:rsidR="008B5430" w:rsidRDefault="008B5430" w:rsidP="00220D1C">
            <w:pPr>
              <w:spacing w:after="120"/>
              <w:rPr>
                <w:rFonts w:asciiTheme="minorHAnsi" w:hAnsiTheme="minorHAnsi"/>
                <w:szCs w:val="24"/>
              </w:rPr>
            </w:pPr>
            <w:r w:rsidRPr="00CB24D3">
              <w:rPr>
                <w:rFonts w:asciiTheme="minorHAnsi" w:hAnsiTheme="minorHAnsi"/>
                <w:szCs w:val="24"/>
              </w:rPr>
              <w:t>Professor Liz Orton:</w:t>
            </w:r>
            <w:r w:rsidRPr="008B5430">
              <w:rPr>
                <w:rFonts w:asciiTheme="minorHAnsi" w:hAnsiTheme="minorHAnsi"/>
                <w:b w:val="0"/>
                <w:bCs w:val="0"/>
                <w:szCs w:val="24"/>
              </w:rPr>
              <w:t xml:space="preserve"> </w:t>
            </w:r>
            <w:r w:rsidR="00622838">
              <w:rPr>
                <w:rFonts w:asciiTheme="minorHAnsi" w:hAnsiTheme="minorHAnsi"/>
                <w:b w:val="0"/>
                <w:bCs w:val="0"/>
                <w:szCs w:val="24"/>
              </w:rPr>
              <w:t xml:space="preserve">University of </w:t>
            </w:r>
            <w:r w:rsidRPr="008B5430">
              <w:rPr>
                <w:rFonts w:asciiTheme="minorHAnsi" w:hAnsiTheme="minorHAnsi"/>
                <w:b w:val="0"/>
                <w:bCs w:val="0"/>
                <w:szCs w:val="24"/>
              </w:rPr>
              <w:t>Nottingham</w:t>
            </w:r>
            <w:r w:rsidR="008E64B2">
              <w:rPr>
                <w:rFonts w:asciiTheme="minorHAnsi" w:hAnsiTheme="minorHAnsi"/>
                <w:b w:val="0"/>
                <w:bCs w:val="0"/>
                <w:szCs w:val="24"/>
              </w:rPr>
              <w:t>, expertise in falls and injury prevention</w:t>
            </w:r>
            <w:r w:rsidR="009E6D46">
              <w:rPr>
                <w:rFonts w:asciiTheme="minorHAnsi" w:hAnsiTheme="minorHAnsi"/>
                <w:b w:val="0"/>
                <w:bCs w:val="0"/>
                <w:szCs w:val="24"/>
              </w:rPr>
              <w:t xml:space="preserve">, consultant in public health </w:t>
            </w:r>
          </w:p>
          <w:p w14:paraId="2DE99A8D" w14:textId="45AF54A5" w:rsidR="00F13988" w:rsidRDefault="00F13988" w:rsidP="00220D1C">
            <w:pPr>
              <w:spacing w:after="120"/>
              <w:rPr>
                <w:rFonts w:asciiTheme="minorHAnsi" w:hAnsiTheme="minorHAnsi"/>
                <w:b w:val="0"/>
                <w:bCs w:val="0"/>
                <w:szCs w:val="24"/>
              </w:rPr>
            </w:pPr>
            <w:r>
              <w:rPr>
                <w:rFonts w:asciiTheme="minorHAnsi" w:hAnsiTheme="minorHAnsi"/>
                <w:szCs w:val="24"/>
              </w:rPr>
              <w:t xml:space="preserve">Dr Katie Robinson: </w:t>
            </w:r>
            <w:r w:rsidRPr="009D29D6">
              <w:rPr>
                <w:rFonts w:asciiTheme="minorHAnsi" w:hAnsiTheme="minorHAnsi"/>
                <w:b w:val="0"/>
                <w:bCs w:val="0"/>
                <w:szCs w:val="24"/>
              </w:rPr>
              <w:t>University of Nottingham, physiotherapist, expertise in falls and exercise for older people, social care, complex intervention development and adaptation.</w:t>
            </w:r>
            <w:r>
              <w:rPr>
                <w:rFonts w:asciiTheme="minorHAnsi" w:hAnsiTheme="minorHAnsi"/>
                <w:szCs w:val="24"/>
              </w:rPr>
              <w:t xml:space="preserve"> </w:t>
            </w:r>
          </w:p>
          <w:p w14:paraId="4976C3BE" w14:textId="74256DAC" w:rsidR="00220D1C" w:rsidRPr="00B6610D" w:rsidRDefault="00220D1C" w:rsidP="00256ABA">
            <w:pPr>
              <w:rPr>
                <w:rFonts w:asciiTheme="minorHAnsi" w:hAnsiTheme="minorHAnsi"/>
                <w:b w:val="0"/>
                <w:bCs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E1ED64A" w14:textId="77777777" w:rsidR="00787EF3" w:rsidRDefault="00787EF3" w:rsidP="00220D1C">
            <w:pPr>
              <w:rPr>
                <w:rFonts w:asciiTheme="minorHAnsi" w:hAnsiTheme="minorHAnsi"/>
                <w:bCs w:val="0"/>
                <w:szCs w:val="24"/>
              </w:rPr>
            </w:pPr>
          </w:p>
          <w:p w14:paraId="13F55939" w14:textId="0B225DD3" w:rsidR="00220D1C" w:rsidRPr="00CF27EC" w:rsidRDefault="00453A28" w:rsidP="00220D1C">
            <w:pPr>
              <w:rPr>
                <w:rFonts w:asciiTheme="minorHAnsi" w:hAnsiTheme="minorHAnsi"/>
                <w:b w:val="0"/>
                <w:szCs w:val="24"/>
              </w:rPr>
            </w:pPr>
            <w:r>
              <w:rPr>
                <w:rFonts w:asciiTheme="minorHAnsi" w:hAnsiTheme="minorHAnsi"/>
                <w:b w:val="0"/>
                <w:szCs w:val="24"/>
              </w:rPr>
              <w:t>There will be</w:t>
            </w:r>
            <w:r w:rsidR="00CF27EC" w:rsidRPr="00CF27EC">
              <w:rPr>
                <w:rFonts w:asciiTheme="minorHAnsi" w:hAnsiTheme="minorHAnsi"/>
                <w:b w:val="0"/>
                <w:szCs w:val="24"/>
              </w:rPr>
              <w:t xml:space="preserve"> opportunities </w:t>
            </w:r>
            <w:r w:rsidR="00171F4A">
              <w:rPr>
                <w:rFonts w:asciiTheme="minorHAnsi" w:hAnsiTheme="minorHAnsi"/>
                <w:b w:val="0"/>
                <w:szCs w:val="24"/>
              </w:rPr>
              <w:t xml:space="preserve">for </w:t>
            </w:r>
            <w:r w:rsidR="001625FC">
              <w:rPr>
                <w:rFonts w:asciiTheme="minorHAnsi" w:hAnsiTheme="minorHAnsi"/>
                <w:b w:val="0"/>
                <w:szCs w:val="24"/>
              </w:rPr>
              <w:t xml:space="preserve">collaboration with other </w:t>
            </w:r>
            <w:r w:rsidR="00975BE5">
              <w:rPr>
                <w:rFonts w:asciiTheme="minorHAnsi" w:hAnsiTheme="minorHAnsi"/>
                <w:b w:val="0"/>
                <w:szCs w:val="24"/>
              </w:rPr>
              <w:t xml:space="preserve">PhD students and academics within the broader SPCR and also ARC </w:t>
            </w:r>
            <w:proofErr w:type="gramStart"/>
            <w:r w:rsidR="00975BE5">
              <w:rPr>
                <w:rFonts w:asciiTheme="minorHAnsi" w:hAnsiTheme="minorHAnsi"/>
                <w:b w:val="0"/>
                <w:szCs w:val="24"/>
              </w:rPr>
              <w:t>South West</w:t>
            </w:r>
            <w:proofErr w:type="gramEnd"/>
            <w:r w:rsidR="00975BE5">
              <w:rPr>
                <w:rFonts w:asciiTheme="minorHAnsi" w:hAnsiTheme="minorHAnsi"/>
                <w:b w:val="0"/>
                <w:szCs w:val="24"/>
              </w:rPr>
              <w:t xml:space="preserve"> Peninsula and ARC East Midlands</w:t>
            </w:r>
            <w:r w:rsidR="00FE21CE">
              <w:rPr>
                <w:rFonts w:asciiTheme="minorHAnsi" w:hAnsiTheme="minorHAnsi"/>
                <w:b w:val="0"/>
                <w:szCs w:val="24"/>
              </w:rPr>
              <w:t xml:space="preserve">. </w:t>
            </w:r>
            <w:r w:rsidR="00256ABA" w:rsidRPr="002E5D29">
              <w:rPr>
                <w:rFonts w:asciiTheme="minorHAnsi" w:hAnsiTheme="minorHAnsi"/>
                <w:b w:val="0"/>
                <w:bCs w:val="0"/>
                <w:szCs w:val="24"/>
              </w:rPr>
              <w:t xml:space="preserve">Professor Dawn Skelton (developer of the </w:t>
            </w:r>
            <w:proofErr w:type="spellStart"/>
            <w:r w:rsidR="00256ABA" w:rsidRPr="002E5D29">
              <w:rPr>
                <w:rFonts w:asciiTheme="minorHAnsi" w:hAnsiTheme="minorHAnsi"/>
                <w:b w:val="0"/>
                <w:bCs w:val="0"/>
                <w:szCs w:val="24"/>
              </w:rPr>
              <w:t>FaME</w:t>
            </w:r>
            <w:proofErr w:type="spellEnd"/>
            <w:r w:rsidR="00256ABA" w:rsidRPr="002E5D29">
              <w:rPr>
                <w:rFonts w:asciiTheme="minorHAnsi" w:hAnsiTheme="minorHAnsi"/>
                <w:b w:val="0"/>
                <w:bCs w:val="0"/>
                <w:szCs w:val="24"/>
              </w:rPr>
              <w:t xml:space="preserve"> programme) and Later Life Training</w:t>
            </w:r>
            <w:r w:rsidR="002E5D29">
              <w:rPr>
                <w:rFonts w:asciiTheme="minorHAnsi" w:hAnsiTheme="minorHAnsi"/>
                <w:b w:val="0"/>
                <w:bCs w:val="0"/>
                <w:szCs w:val="24"/>
              </w:rPr>
              <w:t xml:space="preserve"> will also be collaborators on the project and there will be the opportunity to engage with the National </w:t>
            </w:r>
            <w:proofErr w:type="spellStart"/>
            <w:r w:rsidR="002E5D29">
              <w:rPr>
                <w:rFonts w:asciiTheme="minorHAnsi" w:hAnsiTheme="minorHAnsi"/>
                <w:b w:val="0"/>
                <w:bCs w:val="0"/>
                <w:szCs w:val="24"/>
              </w:rPr>
              <w:t>FaME</w:t>
            </w:r>
            <w:proofErr w:type="spellEnd"/>
            <w:r w:rsidR="002E5D29">
              <w:rPr>
                <w:rFonts w:asciiTheme="minorHAnsi" w:hAnsiTheme="minorHAnsi"/>
                <w:b w:val="0"/>
                <w:bCs w:val="0"/>
                <w:szCs w:val="24"/>
              </w:rPr>
              <w:t xml:space="preserve"> Implementatio</w:t>
            </w:r>
            <w:r w:rsidR="002E5D29">
              <w:rPr>
                <w:rFonts w:asciiTheme="minorHAnsi" w:hAnsiTheme="minorHAnsi"/>
                <w:szCs w:val="24"/>
              </w:rPr>
              <w:t>n</w:t>
            </w:r>
            <w:r w:rsidR="002E5D29">
              <w:rPr>
                <w:rFonts w:asciiTheme="minorHAnsi" w:hAnsiTheme="minorHAnsi"/>
                <w:b w:val="0"/>
                <w:bCs w:val="0"/>
                <w:szCs w:val="24"/>
              </w:rPr>
              <w:t xml:space="preserve"> team (NFIT).</w:t>
            </w:r>
          </w:p>
          <w:p w14:paraId="50BCF822" w14:textId="77777777" w:rsidR="00220D1C" w:rsidRDefault="00220D1C" w:rsidP="00220D1C">
            <w:pPr>
              <w:rPr>
                <w:rFonts w:asciiTheme="minorHAnsi" w:hAnsiTheme="minorHAnsi"/>
                <w:bCs w:val="0"/>
                <w:szCs w:val="24"/>
              </w:rPr>
            </w:pP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5011BCC" w14:textId="45187F27" w:rsidR="00567FE8" w:rsidRDefault="00567FE8" w:rsidP="002807B5">
            <w:pPr>
              <w:spacing w:after="120"/>
              <w:jc w:val="both"/>
              <w:rPr>
                <w:rFonts w:asciiTheme="minorHAnsi" w:hAnsiTheme="minorHAnsi"/>
                <w:szCs w:val="24"/>
              </w:rPr>
            </w:pPr>
            <w:r w:rsidRPr="00567FE8">
              <w:rPr>
                <w:rFonts w:asciiTheme="minorHAnsi" w:hAnsiTheme="minorHAnsi"/>
                <w:b w:val="0"/>
                <w:bCs w:val="0"/>
                <w:szCs w:val="24"/>
              </w:rPr>
              <w:t>Falls in older adults are common and place a significant burden on health and social care. However, by improving an individual’s strength, balance and confidence the occurrence of falls can be reduced. The Falls Management Exercise (</w:t>
            </w:r>
            <w:proofErr w:type="spellStart"/>
            <w:r w:rsidRPr="00567FE8">
              <w:rPr>
                <w:rFonts w:asciiTheme="minorHAnsi" w:hAnsiTheme="minorHAnsi"/>
                <w:b w:val="0"/>
                <w:bCs w:val="0"/>
                <w:szCs w:val="24"/>
              </w:rPr>
              <w:t>FaME</w:t>
            </w:r>
            <w:proofErr w:type="spellEnd"/>
            <w:r w:rsidRPr="00567FE8">
              <w:rPr>
                <w:rFonts w:asciiTheme="minorHAnsi" w:hAnsiTheme="minorHAnsi"/>
                <w:b w:val="0"/>
                <w:bCs w:val="0"/>
                <w:szCs w:val="24"/>
              </w:rPr>
              <w:t xml:space="preserve">) programme has been shown to reduce falls, improve confidence and reduce fear of falling in community-dwelling older people in clinical trials. </w:t>
            </w:r>
            <w:proofErr w:type="spellStart"/>
            <w:r w:rsidRPr="00567FE8">
              <w:rPr>
                <w:rFonts w:asciiTheme="minorHAnsi" w:hAnsiTheme="minorHAnsi"/>
                <w:b w:val="0"/>
                <w:bCs w:val="0"/>
                <w:szCs w:val="24"/>
              </w:rPr>
              <w:t>FaME</w:t>
            </w:r>
            <w:proofErr w:type="spellEnd"/>
            <w:r w:rsidRPr="00567FE8">
              <w:rPr>
                <w:rFonts w:asciiTheme="minorHAnsi" w:hAnsiTheme="minorHAnsi"/>
                <w:b w:val="0"/>
                <w:bCs w:val="0"/>
                <w:szCs w:val="24"/>
              </w:rPr>
              <w:t xml:space="preserve"> has not been tested in older people </w:t>
            </w:r>
            <w:r w:rsidR="002E1F15">
              <w:rPr>
                <w:rFonts w:asciiTheme="minorHAnsi" w:hAnsiTheme="minorHAnsi"/>
                <w:b w:val="0"/>
                <w:bCs w:val="0"/>
                <w:szCs w:val="24"/>
              </w:rPr>
              <w:t xml:space="preserve">living </w:t>
            </w:r>
            <w:r w:rsidRPr="00567FE8">
              <w:rPr>
                <w:rFonts w:asciiTheme="minorHAnsi" w:hAnsiTheme="minorHAnsi"/>
                <w:b w:val="0"/>
                <w:bCs w:val="0"/>
                <w:szCs w:val="24"/>
              </w:rPr>
              <w:t>in supported</w:t>
            </w:r>
            <w:r w:rsidR="002E1F15">
              <w:rPr>
                <w:rFonts w:asciiTheme="minorHAnsi" w:hAnsiTheme="minorHAnsi"/>
                <w:b w:val="0"/>
                <w:bCs w:val="0"/>
                <w:szCs w:val="24"/>
              </w:rPr>
              <w:t>/assisted</w:t>
            </w:r>
            <w:r w:rsidRPr="00567FE8">
              <w:rPr>
                <w:rFonts w:asciiTheme="minorHAnsi" w:hAnsiTheme="minorHAnsi"/>
                <w:b w:val="0"/>
                <w:bCs w:val="0"/>
                <w:szCs w:val="24"/>
              </w:rPr>
              <w:t xml:space="preserve"> living</w:t>
            </w:r>
            <w:r w:rsidR="00AF6FE8">
              <w:rPr>
                <w:rFonts w:asciiTheme="minorHAnsi" w:hAnsiTheme="minorHAnsi"/>
                <w:b w:val="0"/>
                <w:bCs w:val="0"/>
                <w:szCs w:val="24"/>
              </w:rPr>
              <w:t xml:space="preserve"> facilities</w:t>
            </w:r>
            <w:r w:rsidRPr="00567FE8">
              <w:rPr>
                <w:rFonts w:asciiTheme="minorHAnsi" w:hAnsiTheme="minorHAnsi"/>
                <w:b w:val="0"/>
                <w:bCs w:val="0"/>
                <w:szCs w:val="24"/>
              </w:rPr>
              <w:t xml:space="preserve">. </w:t>
            </w:r>
          </w:p>
          <w:p w14:paraId="1BC285A0" w14:textId="6FBBE4ED" w:rsidR="00C322E7" w:rsidRDefault="002E1F15" w:rsidP="002807B5">
            <w:pPr>
              <w:spacing w:after="120"/>
              <w:jc w:val="both"/>
              <w:rPr>
                <w:rFonts w:asciiTheme="minorHAnsi" w:hAnsiTheme="minorHAnsi"/>
                <w:bCs w:val="0"/>
                <w:szCs w:val="24"/>
              </w:rPr>
            </w:pPr>
            <w:r w:rsidRPr="002E1F15">
              <w:rPr>
                <w:rFonts w:asciiTheme="minorHAnsi" w:hAnsiTheme="minorHAnsi"/>
                <w:b w:val="0"/>
                <w:bCs w:val="0"/>
                <w:szCs w:val="24"/>
              </w:rPr>
              <w:t xml:space="preserve">Aim: to </w:t>
            </w:r>
            <w:r w:rsidR="009D08D6">
              <w:rPr>
                <w:rFonts w:asciiTheme="minorHAnsi" w:hAnsiTheme="minorHAnsi"/>
                <w:b w:val="0"/>
                <w:bCs w:val="0"/>
                <w:szCs w:val="24"/>
              </w:rPr>
              <w:t xml:space="preserve">adapt and </w:t>
            </w:r>
            <w:r w:rsidRPr="002E1F15">
              <w:rPr>
                <w:rFonts w:asciiTheme="minorHAnsi" w:hAnsiTheme="minorHAnsi"/>
                <w:b w:val="0"/>
                <w:bCs w:val="0"/>
                <w:szCs w:val="24"/>
              </w:rPr>
              <w:t xml:space="preserve">evaluate the </w:t>
            </w:r>
            <w:proofErr w:type="spellStart"/>
            <w:r w:rsidRPr="002E1F15">
              <w:rPr>
                <w:rFonts w:asciiTheme="minorHAnsi" w:hAnsiTheme="minorHAnsi"/>
                <w:b w:val="0"/>
                <w:bCs w:val="0"/>
                <w:szCs w:val="24"/>
              </w:rPr>
              <w:t>FaME</w:t>
            </w:r>
            <w:proofErr w:type="spellEnd"/>
            <w:r w:rsidRPr="002E1F15">
              <w:rPr>
                <w:rFonts w:asciiTheme="minorHAnsi" w:hAnsiTheme="minorHAnsi"/>
                <w:b w:val="0"/>
                <w:bCs w:val="0"/>
                <w:szCs w:val="24"/>
              </w:rPr>
              <w:t xml:space="preserve"> programme</w:t>
            </w:r>
            <w:r>
              <w:rPr>
                <w:rFonts w:asciiTheme="minorHAnsi" w:hAnsiTheme="minorHAnsi"/>
                <w:b w:val="0"/>
                <w:szCs w:val="24"/>
              </w:rPr>
              <w:t xml:space="preserve"> with </w:t>
            </w:r>
            <w:r w:rsidR="001D6FF4">
              <w:rPr>
                <w:rFonts w:asciiTheme="minorHAnsi" w:hAnsiTheme="minorHAnsi"/>
                <w:b w:val="0"/>
                <w:szCs w:val="24"/>
              </w:rPr>
              <w:t xml:space="preserve">people aged 65 and over </w:t>
            </w:r>
            <w:r w:rsidR="00EA7920">
              <w:rPr>
                <w:rFonts w:asciiTheme="minorHAnsi" w:hAnsiTheme="minorHAnsi"/>
                <w:b w:val="0"/>
                <w:szCs w:val="24"/>
              </w:rPr>
              <w:t>in assisted/supported living facilities</w:t>
            </w:r>
          </w:p>
          <w:p w14:paraId="473C79C9" w14:textId="2B87A7B4" w:rsidR="00101E92" w:rsidRPr="002E1F15" w:rsidRDefault="00101E92" w:rsidP="002807B5">
            <w:pPr>
              <w:spacing w:after="120"/>
              <w:jc w:val="both"/>
              <w:rPr>
                <w:rFonts w:asciiTheme="minorHAnsi" w:hAnsiTheme="minorHAnsi"/>
                <w:b w:val="0"/>
                <w:szCs w:val="24"/>
              </w:rPr>
            </w:pPr>
            <w:r>
              <w:rPr>
                <w:rFonts w:asciiTheme="minorHAnsi" w:hAnsiTheme="minorHAnsi"/>
                <w:b w:val="0"/>
                <w:szCs w:val="24"/>
              </w:rPr>
              <w:t xml:space="preserve">Methods: </w:t>
            </w:r>
            <w:r w:rsidR="00533A12">
              <w:rPr>
                <w:rFonts w:asciiTheme="minorHAnsi" w:hAnsiTheme="minorHAnsi"/>
                <w:b w:val="0"/>
                <w:szCs w:val="24"/>
              </w:rPr>
              <w:t xml:space="preserve">Mixed methods study comprising: </w:t>
            </w:r>
            <w:r w:rsidR="008F042A">
              <w:rPr>
                <w:rFonts w:asciiTheme="minorHAnsi" w:hAnsiTheme="minorHAnsi"/>
                <w:b w:val="0"/>
                <w:szCs w:val="24"/>
              </w:rPr>
              <w:t xml:space="preserve">(a) </w:t>
            </w:r>
            <w:r w:rsidR="00820BF7">
              <w:rPr>
                <w:rFonts w:asciiTheme="minorHAnsi" w:hAnsiTheme="minorHAnsi"/>
                <w:b w:val="0"/>
                <w:szCs w:val="24"/>
              </w:rPr>
              <w:t xml:space="preserve">a </w:t>
            </w:r>
            <w:r w:rsidR="002939D4">
              <w:rPr>
                <w:rFonts w:asciiTheme="minorHAnsi" w:hAnsiTheme="minorHAnsi"/>
                <w:b w:val="0"/>
                <w:szCs w:val="24"/>
              </w:rPr>
              <w:t xml:space="preserve">realist </w:t>
            </w:r>
            <w:r w:rsidR="00820BF7">
              <w:rPr>
                <w:rFonts w:asciiTheme="minorHAnsi" w:hAnsiTheme="minorHAnsi"/>
                <w:b w:val="0"/>
                <w:szCs w:val="24"/>
              </w:rPr>
              <w:t xml:space="preserve">review to understand </w:t>
            </w:r>
            <w:proofErr w:type="spellStart"/>
            <w:r w:rsidR="00820BF7">
              <w:rPr>
                <w:rFonts w:asciiTheme="minorHAnsi" w:hAnsiTheme="minorHAnsi"/>
                <w:b w:val="0"/>
                <w:szCs w:val="24"/>
              </w:rPr>
              <w:t>FaME</w:t>
            </w:r>
            <w:proofErr w:type="spellEnd"/>
            <w:r w:rsidR="00820BF7">
              <w:rPr>
                <w:rFonts w:asciiTheme="minorHAnsi" w:hAnsiTheme="minorHAnsi"/>
                <w:b w:val="0"/>
                <w:szCs w:val="24"/>
              </w:rPr>
              <w:t xml:space="preserve"> and the </w:t>
            </w:r>
            <w:r w:rsidR="002939D4">
              <w:rPr>
                <w:rFonts w:asciiTheme="minorHAnsi" w:hAnsiTheme="minorHAnsi"/>
                <w:b w:val="0"/>
                <w:szCs w:val="24"/>
              </w:rPr>
              <w:t xml:space="preserve">context specific issues </w:t>
            </w:r>
            <w:r w:rsidR="008F042A">
              <w:rPr>
                <w:rFonts w:asciiTheme="minorHAnsi" w:hAnsiTheme="minorHAnsi"/>
                <w:b w:val="0"/>
                <w:szCs w:val="24"/>
              </w:rPr>
              <w:t xml:space="preserve"> </w:t>
            </w:r>
            <w:r w:rsidR="00722235">
              <w:rPr>
                <w:rFonts w:asciiTheme="minorHAnsi" w:hAnsiTheme="minorHAnsi"/>
                <w:b w:val="0"/>
                <w:szCs w:val="24"/>
              </w:rPr>
              <w:t>(b) interviews</w:t>
            </w:r>
            <w:r w:rsidR="00B71E32">
              <w:rPr>
                <w:rFonts w:asciiTheme="minorHAnsi" w:hAnsiTheme="minorHAnsi"/>
                <w:b w:val="0"/>
                <w:szCs w:val="24"/>
              </w:rPr>
              <w:t xml:space="preserve"> with key stakeholders</w:t>
            </w:r>
            <w:r w:rsidR="001248C6">
              <w:rPr>
                <w:rFonts w:asciiTheme="minorHAnsi" w:hAnsiTheme="minorHAnsi"/>
                <w:b w:val="0"/>
                <w:szCs w:val="24"/>
              </w:rPr>
              <w:t xml:space="preserve"> and </w:t>
            </w:r>
            <w:r w:rsidR="001E49D4">
              <w:rPr>
                <w:rFonts w:asciiTheme="minorHAnsi" w:hAnsiTheme="minorHAnsi"/>
                <w:b w:val="0"/>
                <w:szCs w:val="24"/>
              </w:rPr>
              <w:t>mapping</w:t>
            </w:r>
            <w:r w:rsidR="008F042A">
              <w:rPr>
                <w:rFonts w:asciiTheme="minorHAnsi" w:hAnsiTheme="minorHAnsi"/>
                <w:b w:val="0"/>
                <w:szCs w:val="24"/>
              </w:rPr>
              <w:t xml:space="preserve"> </w:t>
            </w:r>
            <w:r w:rsidR="00BC77AC">
              <w:rPr>
                <w:rFonts w:asciiTheme="minorHAnsi" w:hAnsiTheme="minorHAnsi"/>
                <w:b w:val="0"/>
                <w:szCs w:val="24"/>
              </w:rPr>
              <w:t>the differences and similarities between original and new contexts</w:t>
            </w:r>
            <w:r w:rsidR="00177CD1">
              <w:rPr>
                <w:rFonts w:asciiTheme="minorHAnsi" w:hAnsiTheme="minorHAnsi"/>
                <w:b w:val="0"/>
                <w:szCs w:val="24"/>
              </w:rPr>
              <w:t xml:space="preserve"> to understand implementation issues</w:t>
            </w:r>
            <w:r w:rsidR="00BE4AB7">
              <w:rPr>
                <w:rFonts w:asciiTheme="minorHAnsi" w:hAnsiTheme="minorHAnsi"/>
                <w:b w:val="0"/>
                <w:szCs w:val="24"/>
              </w:rPr>
              <w:t xml:space="preserve">; (c) </w:t>
            </w:r>
            <w:r w:rsidR="003B2914">
              <w:rPr>
                <w:rFonts w:asciiTheme="minorHAnsi" w:hAnsiTheme="minorHAnsi"/>
                <w:b w:val="0"/>
                <w:szCs w:val="24"/>
              </w:rPr>
              <w:t xml:space="preserve">revising/refining </w:t>
            </w:r>
            <w:proofErr w:type="spellStart"/>
            <w:r w:rsidR="009A0EB0">
              <w:rPr>
                <w:rFonts w:asciiTheme="minorHAnsi" w:hAnsiTheme="minorHAnsi"/>
                <w:b w:val="0"/>
                <w:szCs w:val="24"/>
              </w:rPr>
              <w:t>FaME</w:t>
            </w:r>
            <w:proofErr w:type="spellEnd"/>
            <w:r w:rsidR="009A0EB0">
              <w:rPr>
                <w:rFonts w:asciiTheme="minorHAnsi" w:hAnsiTheme="minorHAnsi"/>
                <w:b w:val="0"/>
                <w:szCs w:val="24"/>
              </w:rPr>
              <w:t xml:space="preserve"> intervention and materials</w:t>
            </w:r>
            <w:r w:rsidR="009D29D6">
              <w:rPr>
                <w:rFonts w:asciiTheme="minorHAnsi" w:hAnsiTheme="minorHAnsi"/>
                <w:b w:val="0"/>
                <w:szCs w:val="24"/>
              </w:rPr>
              <w:t xml:space="preserve"> using consensus and co-design methods</w:t>
            </w:r>
            <w:r w:rsidR="00472CFD">
              <w:rPr>
                <w:rFonts w:asciiTheme="minorHAnsi" w:hAnsiTheme="minorHAnsi"/>
                <w:b w:val="0"/>
                <w:szCs w:val="24"/>
              </w:rPr>
              <w:t>; (d) a</w:t>
            </w:r>
            <w:r w:rsidR="00843981">
              <w:rPr>
                <w:rFonts w:asciiTheme="minorHAnsi" w:hAnsiTheme="minorHAnsi"/>
                <w:b w:val="0"/>
                <w:szCs w:val="24"/>
              </w:rPr>
              <w:t xml:space="preserve"> mixed methods</w:t>
            </w:r>
            <w:r w:rsidR="00472CFD">
              <w:rPr>
                <w:rFonts w:asciiTheme="minorHAnsi" w:hAnsiTheme="minorHAnsi"/>
                <w:b w:val="0"/>
                <w:szCs w:val="24"/>
              </w:rPr>
              <w:t xml:space="preserve"> evaluation </w:t>
            </w:r>
            <w:r w:rsidR="00843981">
              <w:rPr>
                <w:rFonts w:asciiTheme="minorHAnsi" w:hAnsiTheme="minorHAnsi"/>
                <w:b w:val="0"/>
                <w:szCs w:val="24"/>
              </w:rPr>
              <w:t xml:space="preserve">of </w:t>
            </w:r>
            <w:proofErr w:type="spellStart"/>
            <w:r w:rsidR="00843981">
              <w:rPr>
                <w:rFonts w:asciiTheme="minorHAnsi" w:hAnsiTheme="minorHAnsi"/>
                <w:b w:val="0"/>
                <w:szCs w:val="24"/>
              </w:rPr>
              <w:t>FaME</w:t>
            </w:r>
            <w:proofErr w:type="spellEnd"/>
            <w:r w:rsidR="00843981">
              <w:rPr>
                <w:rFonts w:asciiTheme="minorHAnsi" w:hAnsiTheme="minorHAnsi"/>
                <w:b w:val="0"/>
                <w:szCs w:val="24"/>
              </w:rPr>
              <w:t xml:space="preserve"> </w:t>
            </w:r>
            <w:r w:rsidR="002939D4">
              <w:rPr>
                <w:rFonts w:asciiTheme="minorHAnsi" w:hAnsiTheme="minorHAnsi"/>
                <w:b w:val="0"/>
                <w:szCs w:val="24"/>
              </w:rPr>
              <w:t>within</w:t>
            </w:r>
            <w:r w:rsidR="00D47C86">
              <w:rPr>
                <w:rFonts w:asciiTheme="minorHAnsi" w:hAnsiTheme="minorHAnsi"/>
                <w:b w:val="0"/>
                <w:szCs w:val="24"/>
              </w:rPr>
              <w:t xml:space="preserve"> </w:t>
            </w:r>
            <w:r w:rsidR="00367AA1">
              <w:rPr>
                <w:rFonts w:asciiTheme="minorHAnsi" w:hAnsiTheme="minorHAnsi"/>
                <w:b w:val="0"/>
                <w:szCs w:val="24"/>
              </w:rPr>
              <w:t xml:space="preserve">4-6 assisted living facilities. </w:t>
            </w:r>
          </w:p>
          <w:p w14:paraId="4E8397B4" w14:textId="0D1FD179" w:rsidR="00220D1C" w:rsidRPr="00DD21ED" w:rsidRDefault="00220D1C" w:rsidP="002807B5">
            <w:pPr>
              <w:spacing w:after="120"/>
              <w:jc w:val="both"/>
              <w:rPr>
                <w:rFonts w:asciiTheme="minorHAnsi" w:hAnsiTheme="minorHAnsi"/>
                <w:b w:val="0"/>
                <w:szCs w:val="24"/>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3FDC3BE" w14:textId="0800216E" w:rsidR="002D5A4D" w:rsidRPr="00C85FAF" w:rsidRDefault="002D5A4D" w:rsidP="002D5A4D">
            <w:pPr>
              <w:spacing w:after="120"/>
              <w:jc w:val="both"/>
              <w:rPr>
                <w:rFonts w:asciiTheme="minorHAnsi" w:hAnsiTheme="minorHAnsi"/>
                <w:b w:val="0"/>
                <w:bCs w:val="0"/>
                <w:szCs w:val="24"/>
              </w:rPr>
            </w:pPr>
            <w:r w:rsidRPr="00C85FAF">
              <w:rPr>
                <w:rFonts w:asciiTheme="minorHAnsi" w:hAnsiTheme="minorHAnsi"/>
                <w:b w:val="0"/>
                <w:bCs w:val="0"/>
                <w:szCs w:val="24"/>
              </w:rPr>
              <w:t xml:space="preserve">Training </w:t>
            </w:r>
            <w:r w:rsidR="00C85FAF" w:rsidRPr="00C85FAF">
              <w:rPr>
                <w:rFonts w:asciiTheme="minorHAnsi" w:hAnsiTheme="minorHAnsi"/>
                <w:b w:val="0"/>
                <w:bCs w:val="0"/>
                <w:szCs w:val="24"/>
              </w:rPr>
              <w:t>and development; data collection travel, transcription, incentives, intervention costs, dissemination costs and PPIE</w:t>
            </w:r>
          </w:p>
          <w:p w14:paraId="7949697E" w14:textId="3E715A59" w:rsidR="00220D1C" w:rsidRPr="00220D1C" w:rsidRDefault="00220D1C" w:rsidP="00C85FAF">
            <w:pPr>
              <w:spacing w:after="120"/>
              <w:jc w:val="both"/>
              <w:rPr>
                <w:rFonts w:asciiTheme="minorHAnsi" w:hAnsiTheme="minorHAnsi"/>
                <w:szCs w:val="24"/>
              </w:rPr>
            </w:pP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lastRenderedPageBreak/>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0B29DBAE" w:rsidR="00274ACB" w:rsidRDefault="002B0282" w:rsidP="00B32C43">
            <w:pPr>
              <w:pStyle w:val="BodyText2"/>
              <w:tabs>
                <w:tab w:val="clear" w:pos="720"/>
              </w:tabs>
              <w:jc w:val="both"/>
              <w:rPr>
                <w:rFonts w:asciiTheme="minorHAnsi" w:hAnsiTheme="minorHAnsi" w:cs="Arial"/>
                <w:i/>
                <w:sz w:val="24"/>
                <w:szCs w:val="24"/>
              </w:rPr>
            </w:pPr>
            <w:r w:rsidRPr="00323521">
              <w:rPr>
                <w:rFonts w:asciiTheme="minorHAnsi" w:hAnsiTheme="minorHAnsi" w:cs="Arial"/>
                <w:i/>
                <w:sz w:val="24"/>
                <w:szCs w:val="24"/>
              </w:rPr>
              <w:t>Formal training:</w:t>
            </w:r>
            <w:r w:rsidR="00210E78">
              <w:rPr>
                <w:rFonts w:asciiTheme="minorHAnsi" w:hAnsiTheme="minorHAnsi" w:cs="Arial"/>
                <w:i/>
                <w:sz w:val="24"/>
                <w:szCs w:val="24"/>
              </w:rPr>
              <w:t xml:space="preserve"> </w:t>
            </w:r>
            <w:r w:rsidR="00210E78">
              <w:rPr>
                <w:rFonts w:asciiTheme="minorHAnsi" w:hAnsiTheme="minorHAnsi" w:cs="Arial"/>
                <w:iCs/>
                <w:sz w:val="24"/>
                <w:szCs w:val="24"/>
              </w:rPr>
              <w:t>A personalised training and development plan will be informed by training needs analysis completed by the PhD researcher in month 1</w:t>
            </w:r>
            <w:r w:rsidR="002939D4">
              <w:rPr>
                <w:rFonts w:asciiTheme="minorHAnsi" w:hAnsiTheme="minorHAnsi" w:cs="Arial"/>
                <w:iCs/>
                <w:sz w:val="24"/>
                <w:szCs w:val="24"/>
              </w:rPr>
              <w:t xml:space="preserve"> and reviewed annually</w:t>
            </w:r>
            <w:r w:rsidR="00210E78">
              <w:rPr>
                <w:rFonts w:asciiTheme="minorHAnsi" w:hAnsiTheme="minorHAnsi" w:cs="Arial"/>
                <w:iCs/>
                <w:sz w:val="24"/>
                <w:szCs w:val="24"/>
              </w:rPr>
              <w:t xml:space="preserve">. Training will focus on specific project needs such as evidence synthesis, </w:t>
            </w:r>
            <w:r w:rsidR="00530E16">
              <w:rPr>
                <w:rFonts w:asciiTheme="minorHAnsi" w:hAnsiTheme="minorHAnsi" w:cs="Arial"/>
                <w:iCs/>
                <w:sz w:val="24"/>
                <w:szCs w:val="24"/>
              </w:rPr>
              <w:t xml:space="preserve">PPIE, </w:t>
            </w:r>
            <w:r w:rsidR="00210E78">
              <w:rPr>
                <w:rFonts w:asciiTheme="minorHAnsi" w:hAnsiTheme="minorHAnsi" w:cs="Arial"/>
                <w:iCs/>
                <w:sz w:val="24"/>
                <w:szCs w:val="24"/>
              </w:rPr>
              <w:t>qualitative methods and complex intervention</w:t>
            </w:r>
            <w:r w:rsidR="00DA4C17">
              <w:rPr>
                <w:rFonts w:asciiTheme="minorHAnsi" w:hAnsiTheme="minorHAnsi" w:cs="Arial"/>
                <w:iCs/>
                <w:sz w:val="24"/>
                <w:szCs w:val="24"/>
              </w:rPr>
              <w:t xml:space="preserve"> development and evaluation</w:t>
            </w:r>
            <w:r w:rsidR="00210E78">
              <w:rPr>
                <w:rFonts w:asciiTheme="minorHAnsi" w:hAnsiTheme="minorHAnsi" w:cs="Arial"/>
                <w:iCs/>
                <w:sz w:val="24"/>
                <w:szCs w:val="24"/>
              </w:rPr>
              <w:t>, as well as personal development and leadership.</w:t>
            </w:r>
            <w:r w:rsidR="009D29D6">
              <w:rPr>
                <w:rFonts w:asciiTheme="minorHAnsi" w:hAnsiTheme="minorHAnsi" w:cs="Arial"/>
                <w:iCs/>
                <w:sz w:val="24"/>
                <w:szCs w:val="24"/>
              </w:rPr>
              <w:t xml:space="preserve"> Formal training opportunities may be at Exeter, Nottingham or other universities/institutions. </w:t>
            </w:r>
          </w:p>
          <w:p w14:paraId="411E72CB" w14:textId="3502CE52" w:rsidR="00E0356E" w:rsidRPr="00323521" w:rsidRDefault="002B0282" w:rsidP="00B32C43">
            <w:pPr>
              <w:pStyle w:val="BodyText2"/>
              <w:tabs>
                <w:tab w:val="clear" w:pos="720"/>
              </w:tabs>
              <w:jc w:val="both"/>
              <w:rPr>
                <w:rFonts w:asciiTheme="minorHAnsi" w:hAnsiTheme="minorHAnsi" w:cs="Arial"/>
                <w:sz w:val="24"/>
                <w:szCs w:val="24"/>
              </w:rPr>
            </w:pPr>
            <w:r w:rsidRPr="00323521">
              <w:rPr>
                <w:rFonts w:asciiTheme="minorHAnsi" w:hAnsiTheme="minorHAnsi" w:cs="Arial"/>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24E97084" w:rsidR="00EA7C68" w:rsidRDefault="00EA7C68" w:rsidP="00B32C43">
            <w:pPr>
              <w:pStyle w:val="BodyText2"/>
              <w:tabs>
                <w:tab w:val="clear" w:pos="720"/>
              </w:tabs>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r w:rsidR="00210E78">
              <w:rPr>
                <w:rFonts w:asciiTheme="minorHAnsi" w:hAnsiTheme="minorHAnsi" w:cs="Arial"/>
                <w:iCs/>
                <w:sz w:val="24"/>
                <w:szCs w:val="24"/>
              </w:rPr>
              <w:t>The supervisory team will meet formally each month to plan and discuss progress. Additional informal meetings will take place as required with individual supervisors. The student will be supported to identify a mentor external to the supervisory team. The PhD research</w:t>
            </w:r>
            <w:r w:rsidR="004A0570">
              <w:rPr>
                <w:rFonts w:asciiTheme="minorHAnsi" w:hAnsiTheme="minorHAnsi" w:cs="Arial"/>
                <w:iCs/>
                <w:sz w:val="24"/>
                <w:szCs w:val="24"/>
              </w:rPr>
              <w:t>er</w:t>
            </w:r>
            <w:r w:rsidR="00210E78">
              <w:rPr>
                <w:rFonts w:asciiTheme="minorHAnsi" w:hAnsiTheme="minorHAnsi" w:cs="Arial"/>
                <w:iCs/>
                <w:sz w:val="24"/>
                <w:szCs w:val="24"/>
              </w:rPr>
              <w:t xml:space="preserve"> will benefit from the supervisor</w:t>
            </w:r>
            <w:r w:rsidR="009D29D6">
              <w:rPr>
                <w:rFonts w:asciiTheme="minorHAnsi" w:hAnsiTheme="minorHAnsi" w:cs="Arial"/>
                <w:iCs/>
                <w:sz w:val="24"/>
                <w:szCs w:val="24"/>
              </w:rPr>
              <w:t>y teams’</w:t>
            </w:r>
            <w:r w:rsidR="00210E78">
              <w:rPr>
                <w:rFonts w:asciiTheme="minorHAnsi" w:hAnsiTheme="minorHAnsi" w:cs="Arial"/>
                <w:iCs/>
                <w:sz w:val="24"/>
                <w:szCs w:val="24"/>
              </w:rPr>
              <w:t xml:space="preserve"> networks and multidisciplinary expertise within the</w:t>
            </w:r>
            <w:r w:rsidR="009D29D6">
              <w:rPr>
                <w:rFonts w:asciiTheme="minorHAnsi" w:hAnsiTheme="minorHAnsi" w:cs="Arial"/>
                <w:iCs/>
                <w:sz w:val="24"/>
                <w:szCs w:val="24"/>
              </w:rPr>
              <w:t xml:space="preserve"> two universities</w:t>
            </w:r>
            <w:r w:rsidR="00210E78">
              <w:rPr>
                <w:rFonts w:asciiTheme="minorHAnsi" w:hAnsiTheme="minorHAnsi" w:cs="Arial"/>
                <w:iCs/>
                <w:sz w:val="24"/>
                <w:szCs w:val="24"/>
              </w:rPr>
              <w:t>. They will have the opportunities to attend seminars, join the early career researcher network and be part of the Ageing Research Group</w:t>
            </w:r>
            <w:r w:rsidR="004102D9">
              <w:rPr>
                <w:rFonts w:asciiTheme="minorHAnsi" w:hAnsiTheme="minorHAnsi" w:cs="Arial"/>
                <w:iCs/>
                <w:sz w:val="24"/>
                <w:szCs w:val="24"/>
              </w:rPr>
              <w:t xml:space="preserve"> and </w:t>
            </w:r>
            <w:r w:rsidR="0098559A">
              <w:rPr>
                <w:rFonts w:asciiTheme="minorHAnsi" w:hAnsiTheme="minorHAnsi" w:cs="Arial"/>
                <w:iCs/>
                <w:sz w:val="24"/>
                <w:szCs w:val="24"/>
              </w:rPr>
              <w:t>Exeter Collaboration for Academic Primary care</w:t>
            </w:r>
            <w:r w:rsidR="004A0570">
              <w:rPr>
                <w:rFonts w:asciiTheme="minorHAnsi" w:hAnsiTheme="minorHAnsi" w:cs="Arial"/>
                <w:iCs/>
                <w:sz w:val="24"/>
                <w:szCs w:val="24"/>
              </w:rPr>
              <w:t xml:space="preserve"> (</w:t>
            </w:r>
            <w:r w:rsidR="00DD6031">
              <w:rPr>
                <w:rFonts w:asciiTheme="minorHAnsi" w:hAnsiTheme="minorHAnsi" w:cs="Arial"/>
                <w:iCs/>
                <w:sz w:val="24"/>
                <w:szCs w:val="24"/>
              </w:rPr>
              <w:t>APE</w:t>
            </w:r>
            <w:r w:rsidR="0098559A">
              <w:rPr>
                <w:rFonts w:asciiTheme="minorHAnsi" w:hAnsiTheme="minorHAnsi" w:cs="Arial"/>
                <w:iCs/>
                <w:sz w:val="24"/>
                <w:szCs w:val="24"/>
              </w:rPr>
              <w:t>x</w:t>
            </w:r>
            <w:r w:rsidR="004A0570">
              <w:rPr>
                <w:rFonts w:asciiTheme="minorHAnsi" w:hAnsiTheme="minorHAnsi" w:cs="Arial"/>
                <w:iCs/>
                <w:sz w:val="24"/>
                <w:szCs w:val="24"/>
              </w:rPr>
              <w:t>) Rehabilitation theme</w:t>
            </w:r>
            <w:r w:rsidR="009D29D6">
              <w:rPr>
                <w:rFonts w:asciiTheme="minorHAnsi" w:hAnsiTheme="minorHAnsi" w:cs="Arial"/>
                <w:iCs/>
                <w:sz w:val="24"/>
                <w:szCs w:val="24"/>
              </w:rPr>
              <w:t>, as well as the Centre for Rehabilitation and Ageing Research at Nottingham</w:t>
            </w:r>
            <w:r w:rsidR="00210E78">
              <w:rPr>
                <w:rFonts w:asciiTheme="minorHAnsi" w:hAnsiTheme="minorHAnsi" w:cs="Arial"/>
                <w:iCs/>
                <w:sz w:val="24"/>
                <w:szCs w:val="24"/>
              </w:rPr>
              <w:t xml:space="preserve">. </w:t>
            </w:r>
            <w:r w:rsidR="009D29D6">
              <w:rPr>
                <w:rFonts w:asciiTheme="minorHAnsi" w:hAnsiTheme="minorHAnsi" w:cs="Arial"/>
                <w:iCs/>
                <w:sz w:val="24"/>
                <w:szCs w:val="24"/>
              </w:rPr>
              <w:t xml:space="preserve">There will be opportunities to attend informal groups </w:t>
            </w:r>
            <w:proofErr w:type="spellStart"/>
            <w:r w:rsidR="009D29D6">
              <w:rPr>
                <w:rFonts w:asciiTheme="minorHAnsi" w:hAnsiTheme="minorHAnsi" w:cs="Arial"/>
                <w:iCs/>
                <w:sz w:val="24"/>
                <w:szCs w:val="24"/>
              </w:rPr>
              <w:t>eg</w:t>
            </w:r>
            <w:proofErr w:type="spellEnd"/>
            <w:r w:rsidR="009D29D6">
              <w:rPr>
                <w:rFonts w:asciiTheme="minorHAnsi" w:hAnsiTheme="minorHAnsi" w:cs="Arial"/>
                <w:iCs/>
                <w:sz w:val="24"/>
                <w:szCs w:val="24"/>
              </w:rPr>
              <w:t xml:space="preserve"> using realist methods at both Nottingham and Exeter. </w:t>
            </w:r>
            <w:r w:rsidR="00210E78">
              <w:rPr>
                <w:rFonts w:asciiTheme="minorHAnsi" w:hAnsiTheme="minorHAnsi" w:cs="Arial"/>
                <w:iCs/>
                <w:sz w:val="24"/>
                <w:szCs w:val="24"/>
              </w:rPr>
              <w:t>As NIHR Academy members, the PhD researcher will have the opportunity to attend NIHR Academy and SPCR training and networking events and apply for additional funding to develop networks and new skills.</w:t>
            </w:r>
          </w:p>
          <w:p w14:paraId="1A7365FA" w14:textId="6251EEED" w:rsidR="00EA7C68" w:rsidRPr="00915498" w:rsidRDefault="00EA7C68" w:rsidP="00B32C43">
            <w:pPr>
              <w:pStyle w:val="BodyText2"/>
              <w:tabs>
                <w:tab w:val="clear" w:pos="720"/>
              </w:tabs>
              <w:jc w:val="both"/>
              <w:rPr>
                <w:rFonts w:asciiTheme="minorHAnsi" w:hAnsiTheme="minorHAnsi" w:cs="Arial"/>
                <w:iCs/>
                <w:sz w:val="24"/>
                <w:szCs w:val="24"/>
              </w:rPr>
            </w:pP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713A341C" w:rsidR="00852F2F" w:rsidRDefault="00210E78" w:rsidP="00B32C43">
            <w:pPr>
              <w:pStyle w:val="BodyText2"/>
              <w:tabs>
                <w:tab w:val="clear" w:pos="720"/>
              </w:tabs>
              <w:jc w:val="both"/>
              <w:rPr>
                <w:rFonts w:asciiTheme="minorHAnsi" w:hAnsiTheme="minorHAnsi" w:cs="Arial"/>
                <w:b/>
                <w:bCs w:val="0"/>
                <w:iCs/>
                <w:sz w:val="24"/>
                <w:szCs w:val="24"/>
              </w:rPr>
            </w:pPr>
            <w:r>
              <w:rPr>
                <w:rFonts w:asciiTheme="minorHAnsi" w:hAnsiTheme="minorHAnsi" w:cs="Arial"/>
                <w:iCs/>
                <w:sz w:val="24"/>
                <w:szCs w:val="24"/>
              </w:rPr>
              <w:t xml:space="preserve">PPIE </w:t>
            </w:r>
            <w:r w:rsidR="003C6AD3">
              <w:rPr>
                <w:rFonts w:asciiTheme="minorHAnsi" w:hAnsiTheme="minorHAnsi" w:cs="Arial"/>
                <w:iCs/>
                <w:sz w:val="24"/>
                <w:szCs w:val="24"/>
              </w:rPr>
              <w:t xml:space="preserve">and stakeholder engagement </w:t>
            </w:r>
            <w:r>
              <w:rPr>
                <w:rFonts w:asciiTheme="minorHAnsi" w:hAnsiTheme="minorHAnsi" w:cs="Arial"/>
                <w:iCs/>
                <w:sz w:val="24"/>
                <w:szCs w:val="24"/>
              </w:rPr>
              <w:t xml:space="preserve">will be an integral component throughout this PhD and the fellow will have the opportunity to attend relevant formal training </w:t>
            </w:r>
            <w:r w:rsidR="000B6ACD">
              <w:rPr>
                <w:rFonts w:asciiTheme="minorHAnsi" w:hAnsiTheme="minorHAnsi" w:cs="Arial"/>
                <w:iCs/>
                <w:sz w:val="24"/>
                <w:szCs w:val="24"/>
              </w:rPr>
              <w:t xml:space="preserve">in PPIE </w:t>
            </w:r>
            <w:r>
              <w:rPr>
                <w:rFonts w:asciiTheme="minorHAnsi" w:hAnsiTheme="minorHAnsi" w:cs="Arial"/>
                <w:iCs/>
                <w:sz w:val="24"/>
                <w:szCs w:val="24"/>
              </w:rPr>
              <w:t>and develop their skills through experiential learning with members of the team.</w:t>
            </w:r>
          </w:p>
          <w:p w14:paraId="48977F4E" w14:textId="0D86B7EB" w:rsidR="00EA7C68" w:rsidRPr="006F719E" w:rsidRDefault="00EA7C68" w:rsidP="00B32C43">
            <w:pPr>
              <w:pStyle w:val="BodyText2"/>
              <w:tabs>
                <w:tab w:val="clear" w:pos="720"/>
              </w:tabs>
              <w:jc w:val="both"/>
              <w:rPr>
                <w:rFonts w:asciiTheme="minorHAnsi" w:hAnsiTheme="minorHAnsi" w:cs="Arial"/>
                <w:iCs/>
                <w:sz w:val="24"/>
                <w:szCs w:val="24"/>
              </w:rPr>
            </w:pP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8"/>
      <w:footerReference w:type="default" r:id="rId9"/>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7A36B" w14:textId="77777777" w:rsidR="000065E0" w:rsidRDefault="000065E0" w:rsidP="008A5DEB">
      <w:pPr>
        <w:spacing w:after="0" w:line="240" w:lineRule="auto"/>
      </w:pPr>
      <w:r>
        <w:separator/>
      </w:r>
    </w:p>
  </w:endnote>
  <w:endnote w:type="continuationSeparator" w:id="0">
    <w:p w14:paraId="61E21A5A" w14:textId="77777777" w:rsidR="000065E0" w:rsidRDefault="000065E0"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6B6C5" w14:textId="77777777" w:rsidR="000065E0" w:rsidRDefault="000065E0" w:rsidP="008A5DEB">
      <w:pPr>
        <w:spacing w:after="0" w:line="240" w:lineRule="auto"/>
      </w:pPr>
      <w:r>
        <w:separator/>
      </w:r>
    </w:p>
  </w:footnote>
  <w:footnote w:type="continuationSeparator" w:id="0">
    <w:p w14:paraId="1D9CFEF5" w14:textId="77777777" w:rsidR="000065E0" w:rsidRDefault="000065E0"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953B" w14:textId="62EFC982" w:rsidR="00FF6AEA" w:rsidRPr="00FF6AEA" w:rsidRDefault="00FF6AEA">
    <w:pPr>
      <w:pStyle w:val="Header"/>
      <w:rPr>
        <w:rFonts w:ascii="Calibri" w:hAnsi="Calibri" w:cs="Calibri"/>
      </w:rPr>
    </w:pPr>
    <w:r w:rsidRPr="00FF6AEA">
      <w:rPr>
        <w:rFonts w:ascii="Calibri" w:hAnsi="Calibri" w:cs="Calibri"/>
      </w:rPr>
      <w:t>October 202</w:t>
    </w:r>
    <w:r w:rsidR="001F7B89">
      <w:rPr>
        <w:rFonts w:ascii="Calibri" w:hAnsi="Calibri" w:cs="Calibri"/>
      </w:rPr>
      <w:t>5</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3"/>
  </w:num>
  <w:num w:numId="2" w16cid:durableId="1742412157">
    <w:abstractNumId w:val="2"/>
  </w:num>
  <w:num w:numId="3" w16cid:durableId="840050803">
    <w:abstractNumId w:val="4"/>
  </w:num>
  <w:num w:numId="4" w16cid:durableId="1345475351">
    <w:abstractNumId w:val="1"/>
  </w:num>
  <w:num w:numId="5" w16cid:durableId="10951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065E0"/>
    <w:rsid w:val="00026DA0"/>
    <w:rsid w:val="00071DC2"/>
    <w:rsid w:val="00071FEA"/>
    <w:rsid w:val="00085F04"/>
    <w:rsid w:val="0009232A"/>
    <w:rsid w:val="0009688E"/>
    <w:rsid w:val="000B6ACD"/>
    <w:rsid w:val="000B7F1F"/>
    <w:rsid w:val="000D55BF"/>
    <w:rsid w:val="000D55F7"/>
    <w:rsid w:val="00101E92"/>
    <w:rsid w:val="00124198"/>
    <w:rsid w:val="001248C6"/>
    <w:rsid w:val="00140508"/>
    <w:rsid w:val="00155474"/>
    <w:rsid w:val="001625FC"/>
    <w:rsid w:val="00171F4A"/>
    <w:rsid w:val="00177CD1"/>
    <w:rsid w:val="00180A1A"/>
    <w:rsid w:val="001866E9"/>
    <w:rsid w:val="00191EBC"/>
    <w:rsid w:val="001D693B"/>
    <w:rsid w:val="001D6FF4"/>
    <w:rsid w:val="001E0940"/>
    <w:rsid w:val="001E49D4"/>
    <w:rsid w:val="001F7B89"/>
    <w:rsid w:val="00204501"/>
    <w:rsid w:val="00210E78"/>
    <w:rsid w:val="00220D1C"/>
    <w:rsid w:val="002304B1"/>
    <w:rsid w:val="00244693"/>
    <w:rsid w:val="00245D17"/>
    <w:rsid w:val="00256ABA"/>
    <w:rsid w:val="00271CD1"/>
    <w:rsid w:val="00274ACB"/>
    <w:rsid w:val="002807B5"/>
    <w:rsid w:val="002939D4"/>
    <w:rsid w:val="002A1B47"/>
    <w:rsid w:val="002A2409"/>
    <w:rsid w:val="002B0282"/>
    <w:rsid w:val="002D5A4D"/>
    <w:rsid w:val="002E1F15"/>
    <w:rsid w:val="002E517D"/>
    <w:rsid w:val="002E5D29"/>
    <w:rsid w:val="002F31FE"/>
    <w:rsid w:val="00323521"/>
    <w:rsid w:val="00336555"/>
    <w:rsid w:val="003451DB"/>
    <w:rsid w:val="00351CE1"/>
    <w:rsid w:val="00362B4E"/>
    <w:rsid w:val="00367AA1"/>
    <w:rsid w:val="00371142"/>
    <w:rsid w:val="00380C7E"/>
    <w:rsid w:val="003B2914"/>
    <w:rsid w:val="003C6AD3"/>
    <w:rsid w:val="003E418A"/>
    <w:rsid w:val="003F0DAC"/>
    <w:rsid w:val="004102D9"/>
    <w:rsid w:val="00453A28"/>
    <w:rsid w:val="0047180B"/>
    <w:rsid w:val="00472CFD"/>
    <w:rsid w:val="0047474B"/>
    <w:rsid w:val="00483078"/>
    <w:rsid w:val="00493C7E"/>
    <w:rsid w:val="004A0570"/>
    <w:rsid w:val="004B6725"/>
    <w:rsid w:val="004C1191"/>
    <w:rsid w:val="004D4EBD"/>
    <w:rsid w:val="004E3BC1"/>
    <w:rsid w:val="005053DF"/>
    <w:rsid w:val="00515545"/>
    <w:rsid w:val="00515863"/>
    <w:rsid w:val="00530E16"/>
    <w:rsid w:val="00531E4D"/>
    <w:rsid w:val="00533A12"/>
    <w:rsid w:val="00540F80"/>
    <w:rsid w:val="00567FE8"/>
    <w:rsid w:val="00587E36"/>
    <w:rsid w:val="005A767D"/>
    <w:rsid w:val="005B49E8"/>
    <w:rsid w:val="005B7C41"/>
    <w:rsid w:val="005C15ED"/>
    <w:rsid w:val="005C4CA2"/>
    <w:rsid w:val="005C7BA0"/>
    <w:rsid w:val="005F01DA"/>
    <w:rsid w:val="005F1146"/>
    <w:rsid w:val="005F7315"/>
    <w:rsid w:val="006160A3"/>
    <w:rsid w:val="00622838"/>
    <w:rsid w:val="00630148"/>
    <w:rsid w:val="00633567"/>
    <w:rsid w:val="00680BDE"/>
    <w:rsid w:val="006B09D6"/>
    <w:rsid w:val="006C6926"/>
    <w:rsid w:val="006D0C38"/>
    <w:rsid w:val="006F719E"/>
    <w:rsid w:val="00703D6A"/>
    <w:rsid w:val="00713AE1"/>
    <w:rsid w:val="00722235"/>
    <w:rsid w:val="00737E94"/>
    <w:rsid w:val="00737F96"/>
    <w:rsid w:val="00741777"/>
    <w:rsid w:val="00741D92"/>
    <w:rsid w:val="00744D9E"/>
    <w:rsid w:val="00747A0E"/>
    <w:rsid w:val="00750C22"/>
    <w:rsid w:val="0075747A"/>
    <w:rsid w:val="007769D2"/>
    <w:rsid w:val="00787EF3"/>
    <w:rsid w:val="007A7DF1"/>
    <w:rsid w:val="007B2596"/>
    <w:rsid w:val="007E11EC"/>
    <w:rsid w:val="00820BF7"/>
    <w:rsid w:val="008245A9"/>
    <w:rsid w:val="0082712F"/>
    <w:rsid w:val="008410F0"/>
    <w:rsid w:val="00843981"/>
    <w:rsid w:val="008448FF"/>
    <w:rsid w:val="00852DDD"/>
    <w:rsid w:val="00852F2F"/>
    <w:rsid w:val="00873A17"/>
    <w:rsid w:val="008748FD"/>
    <w:rsid w:val="00895F21"/>
    <w:rsid w:val="008A2C2E"/>
    <w:rsid w:val="008A5DEB"/>
    <w:rsid w:val="008B2CD4"/>
    <w:rsid w:val="008B5430"/>
    <w:rsid w:val="008E64B2"/>
    <w:rsid w:val="008F042A"/>
    <w:rsid w:val="008F66D0"/>
    <w:rsid w:val="009048D1"/>
    <w:rsid w:val="00913671"/>
    <w:rsid w:val="00915498"/>
    <w:rsid w:val="00927699"/>
    <w:rsid w:val="00930EBF"/>
    <w:rsid w:val="00937477"/>
    <w:rsid w:val="00946FFA"/>
    <w:rsid w:val="00956790"/>
    <w:rsid w:val="0095795B"/>
    <w:rsid w:val="00975BE5"/>
    <w:rsid w:val="0098559A"/>
    <w:rsid w:val="00987A4C"/>
    <w:rsid w:val="009A0EB0"/>
    <w:rsid w:val="009A59ED"/>
    <w:rsid w:val="009A63D4"/>
    <w:rsid w:val="009C4BA9"/>
    <w:rsid w:val="009D08D6"/>
    <w:rsid w:val="009D29D6"/>
    <w:rsid w:val="009D734F"/>
    <w:rsid w:val="009E6D46"/>
    <w:rsid w:val="009F24DA"/>
    <w:rsid w:val="009F78EF"/>
    <w:rsid w:val="00A07299"/>
    <w:rsid w:val="00A16F3D"/>
    <w:rsid w:val="00A17CBE"/>
    <w:rsid w:val="00A23D70"/>
    <w:rsid w:val="00A87625"/>
    <w:rsid w:val="00A933A9"/>
    <w:rsid w:val="00AA2D17"/>
    <w:rsid w:val="00AC5D34"/>
    <w:rsid w:val="00AC69F6"/>
    <w:rsid w:val="00AD2E66"/>
    <w:rsid w:val="00AF587A"/>
    <w:rsid w:val="00AF6FE8"/>
    <w:rsid w:val="00B22CB1"/>
    <w:rsid w:val="00B307D0"/>
    <w:rsid w:val="00B32C43"/>
    <w:rsid w:val="00B6610D"/>
    <w:rsid w:val="00B71E32"/>
    <w:rsid w:val="00BC77AC"/>
    <w:rsid w:val="00BE4A79"/>
    <w:rsid w:val="00BE4AB7"/>
    <w:rsid w:val="00C06945"/>
    <w:rsid w:val="00C07FA2"/>
    <w:rsid w:val="00C20B6D"/>
    <w:rsid w:val="00C258FF"/>
    <w:rsid w:val="00C27AF5"/>
    <w:rsid w:val="00C322E7"/>
    <w:rsid w:val="00C5012C"/>
    <w:rsid w:val="00C61C47"/>
    <w:rsid w:val="00C6532A"/>
    <w:rsid w:val="00C85FAF"/>
    <w:rsid w:val="00C971CE"/>
    <w:rsid w:val="00CB24D3"/>
    <w:rsid w:val="00CB2C81"/>
    <w:rsid w:val="00CB6BD9"/>
    <w:rsid w:val="00CD1E98"/>
    <w:rsid w:val="00CD249B"/>
    <w:rsid w:val="00CF27EC"/>
    <w:rsid w:val="00D039CD"/>
    <w:rsid w:val="00D26823"/>
    <w:rsid w:val="00D47C86"/>
    <w:rsid w:val="00D60AB7"/>
    <w:rsid w:val="00D83896"/>
    <w:rsid w:val="00D863E1"/>
    <w:rsid w:val="00DA4C17"/>
    <w:rsid w:val="00DB5AB9"/>
    <w:rsid w:val="00DC295E"/>
    <w:rsid w:val="00DC30E2"/>
    <w:rsid w:val="00DC60DA"/>
    <w:rsid w:val="00DD21ED"/>
    <w:rsid w:val="00DD4BC9"/>
    <w:rsid w:val="00DD6031"/>
    <w:rsid w:val="00DD6AEA"/>
    <w:rsid w:val="00DE64A4"/>
    <w:rsid w:val="00E0356E"/>
    <w:rsid w:val="00E10084"/>
    <w:rsid w:val="00E234EB"/>
    <w:rsid w:val="00E534E6"/>
    <w:rsid w:val="00E53C7B"/>
    <w:rsid w:val="00E72B42"/>
    <w:rsid w:val="00EA7920"/>
    <w:rsid w:val="00EA7C68"/>
    <w:rsid w:val="00EC6D60"/>
    <w:rsid w:val="00ED3CFA"/>
    <w:rsid w:val="00EE4F53"/>
    <w:rsid w:val="00EE7184"/>
    <w:rsid w:val="00EF0212"/>
    <w:rsid w:val="00F13988"/>
    <w:rsid w:val="00F36BC7"/>
    <w:rsid w:val="00FA7566"/>
    <w:rsid w:val="00FE21CE"/>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customStyle="1" w:styleId="CommentTextChar">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16859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71B3F"/>
    <w:rsid w:val="002D5D4E"/>
    <w:rsid w:val="002F3C45"/>
    <w:rsid w:val="003E2CE9"/>
    <w:rsid w:val="005B7C41"/>
    <w:rsid w:val="005E6D53"/>
    <w:rsid w:val="005F1D88"/>
    <w:rsid w:val="00607F77"/>
    <w:rsid w:val="00680BDE"/>
    <w:rsid w:val="006F67E1"/>
    <w:rsid w:val="00852DDD"/>
    <w:rsid w:val="008A5B43"/>
    <w:rsid w:val="009213BD"/>
    <w:rsid w:val="009B098C"/>
    <w:rsid w:val="00A933A9"/>
    <w:rsid w:val="00AD7FCE"/>
    <w:rsid w:val="00CC5D3D"/>
    <w:rsid w:val="00D039CD"/>
    <w:rsid w:val="00D547BB"/>
    <w:rsid w:val="00D639B8"/>
    <w:rsid w:val="00D83896"/>
    <w:rsid w:val="00E234EB"/>
    <w:rsid w:val="00E469B2"/>
    <w:rsid w:val="00E76CCD"/>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Nye, Jess</cp:lastModifiedBy>
  <cp:revision>15</cp:revision>
  <cp:lastPrinted>2022-01-11T06:49:00Z</cp:lastPrinted>
  <dcterms:created xsi:type="dcterms:W3CDTF">2024-07-12T15:23:00Z</dcterms:created>
  <dcterms:modified xsi:type="dcterms:W3CDTF">2024-08-14T10:31:00Z</dcterms:modified>
</cp:coreProperties>
</file>