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C34B652"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565280">
                  <w:rPr>
                    <w:rFonts w:asciiTheme="minorHAnsi" w:hAnsiTheme="minorHAnsi"/>
                    <w:color w:val="2E74B5" w:themeColor="accent1" w:themeShade="BF"/>
                    <w:sz w:val="28"/>
                    <w:szCs w:val="24"/>
                  </w:rPr>
                  <w:t xml:space="preserve"> </w:t>
                </w:r>
                <w:r w:rsidR="00732B84">
                  <w:rPr>
                    <w:rFonts w:asciiTheme="minorHAnsi" w:hAnsiTheme="minorHAnsi"/>
                    <w:color w:val="2E74B5" w:themeColor="accent1" w:themeShade="BF"/>
                    <w:sz w:val="28"/>
                    <w:szCs w:val="24"/>
                  </w:rPr>
                  <w:t>Nottingham</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50A5F19D" w:rsidR="00220D1C" w:rsidRPr="00B67129" w:rsidRDefault="00BB519A" w:rsidP="00220D1C">
            <w:pPr>
              <w:spacing w:after="120"/>
              <w:rPr>
                <w:rFonts w:asciiTheme="minorHAnsi" w:hAnsiTheme="minorHAnsi"/>
                <w:b w:val="0"/>
                <w:bCs w:val="0"/>
                <w:szCs w:val="24"/>
              </w:rPr>
            </w:pPr>
            <w:r w:rsidRPr="00B67129">
              <w:rPr>
                <w:rFonts w:asciiTheme="minorHAnsi" w:hAnsiTheme="minorHAnsi"/>
                <w:b w:val="0"/>
                <w:bCs w:val="0"/>
                <w:szCs w:val="24"/>
              </w:rPr>
              <w:t xml:space="preserve">Exploring the </w:t>
            </w:r>
            <w:r w:rsidR="002A22FA" w:rsidRPr="00B67129">
              <w:rPr>
                <w:rFonts w:asciiTheme="minorHAnsi" w:hAnsiTheme="minorHAnsi"/>
                <w:b w:val="0"/>
                <w:bCs w:val="0"/>
                <w:szCs w:val="24"/>
              </w:rPr>
              <w:t>treatment pathway for severe acne from patient and professional perspectives.</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E08739A" w14:textId="77777777" w:rsidR="00154252" w:rsidRPr="00B67129" w:rsidRDefault="00154252" w:rsidP="00154252">
            <w:pPr>
              <w:rPr>
                <w:rFonts w:asciiTheme="minorHAnsi" w:hAnsiTheme="minorHAnsi" w:cstheme="minorHAnsi"/>
                <w:szCs w:val="24"/>
              </w:rPr>
            </w:pPr>
            <w:r w:rsidRPr="00B67129">
              <w:rPr>
                <w:rFonts w:asciiTheme="minorHAnsi" w:hAnsiTheme="minorHAnsi" w:cstheme="minorHAnsi"/>
                <w:b w:val="0"/>
                <w:bCs w:val="0"/>
                <w:szCs w:val="24"/>
              </w:rPr>
              <w:t xml:space="preserve">+ Dr Paul Leighton, Associate Professor of Applied Health Research, Centre of Evidence Based Dermatology, University of Nottingham. </w:t>
            </w:r>
          </w:p>
          <w:p w14:paraId="5547DC1F" w14:textId="77777777" w:rsidR="00154252" w:rsidRPr="00B67129" w:rsidRDefault="00154252" w:rsidP="00154252">
            <w:pPr>
              <w:rPr>
                <w:rFonts w:asciiTheme="minorHAnsi" w:hAnsiTheme="minorHAnsi" w:cstheme="minorHAnsi"/>
                <w:szCs w:val="24"/>
              </w:rPr>
            </w:pPr>
          </w:p>
          <w:p w14:paraId="2752ABC2" w14:textId="5BFBC381" w:rsidR="00220D1C" w:rsidRPr="00F96A01" w:rsidRDefault="00154252" w:rsidP="000B5429">
            <w:pPr>
              <w:rPr>
                <w:rFonts w:asciiTheme="minorHAnsi" w:hAnsiTheme="minorHAnsi" w:cstheme="minorHAnsi"/>
              </w:rPr>
            </w:pPr>
            <w:r w:rsidRPr="00B67129">
              <w:rPr>
                <w:rFonts w:asciiTheme="minorHAnsi" w:hAnsiTheme="minorHAnsi" w:cstheme="minorHAnsi"/>
                <w:b w:val="0"/>
                <w:bCs w:val="0"/>
                <w:szCs w:val="24"/>
              </w:rPr>
              <w:t xml:space="preserve">+ Dr Esther </w:t>
            </w:r>
            <w:r w:rsidRPr="00F96A01">
              <w:rPr>
                <w:rFonts w:asciiTheme="minorHAnsi" w:hAnsiTheme="minorHAnsi" w:cstheme="minorHAnsi"/>
                <w:b w:val="0"/>
                <w:bCs w:val="0"/>
                <w:szCs w:val="24"/>
              </w:rPr>
              <w:t>Burden-Teh, Clinical Associate</w:t>
            </w:r>
            <w:r w:rsidR="001C2D9F" w:rsidRPr="00F96A01">
              <w:rPr>
                <w:rFonts w:asciiTheme="minorHAnsi" w:hAnsiTheme="minorHAnsi" w:cstheme="minorHAnsi"/>
                <w:b w:val="0"/>
                <w:bCs w:val="0"/>
                <w:szCs w:val="24"/>
              </w:rPr>
              <w:t xml:space="preserve"> Professor</w:t>
            </w:r>
            <w:r w:rsidR="00F96A01" w:rsidRPr="00F96A01">
              <w:rPr>
                <w:rFonts w:asciiTheme="minorHAnsi" w:hAnsiTheme="minorHAnsi" w:cstheme="minorHAnsi"/>
                <w:b w:val="0"/>
                <w:bCs w:val="0"/>
                <w:szCs w:val="24"/>
              </w:rPr>
              <w:t xml:space="preserve"> &amp;</w:t>
            </w:r>
            <w:r w:rsidR="00F96A01" w:rsidRPr="00F96A01">
              <w:rPr>
                <w:rFonts w:asciiTheme="minorHAnsi" w:hAnsiTheme="minorHAnsi" w:cstheme="minorHAnsi"/>
                <w:b w:val="0"/>
                <w:bCs w:val="0"/>
                <w:szCs w:val="24"/>
              </w:rPr>
              <w:t xml:space="preserve"> Consultant Dermatologist</w:t>
            </w:r>
            <w:r w:rsidR="000B5429" w:rsidRPr="00F96A01">
              <w:rPr>
                <w:rFonts w:asciiTheme="minorHAnsi" w:hAnsiTheme="minorHAnsi" w:cstheme="minorHAnsi"/>
                <w:b w:val="0"/>
                <w:bCs w:val="0"/>
              </w:rPr>
              <w:t xml:space="preserve">, Centre of Evidence Based Dermatology, University of Nottingham. </w:t>
            </w:r>
          </w:p>
          <w:p w14:paraId="4976C3BE" w14:textId="760B3AB4" w:rsidR="000B5429" w:rsidRPr="00EE06D0" w:rsidRDefault="000B5429" w:rsidP="000B5429">
            <w:pPr>
              <w:rPr>
                <w:rFonts w:asciiTheme="minorHAnsi" w:hAnsiTheme="minorHAnsi" w:cstheme="minorHAnsi"/>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2081984" w14:textId="77777777" w:rsidR="00367478" w:rsidRPr="00B67129" w:rsidRDefault="002C7848" w:rsidP="00220D1C">
            <w:pPr>
              <w:rPr>
                <w:rFonts w:asciiTheme="minorHAnsi" w:hAnsiTheme="minorHAnsi"/>
                <w:bCs w:val="0"/>
                <w:szCs w:val="24"/>
              </w:rPr>
            </w:pPr>
            <w:r w:rsidRPr="00B67129">
              <w:rPr>
                <w:rFonts w:asciiTheme="minorHAnsi" w:hAnsiTheme="minorHAnsi"/>
                <w:b w:val="0"/>
                <w:szCs w:val="24"/>
              </w:rPr>
              <w:t xml:space="preserve">This PhD </w:t>
            </w:r>
            <w:r w:rsidR="001C39F1" w:rsidRPr="00B67129">
              <w:rPr>
                <w:rFonts w:asciiTheme="minorHAnsi" w:hAnsiTheme="minorHAnsi"/>
                <w:b w:val="0"/>
                <w:szCs w:val="24"/>
              </w:rPr>
              <w:t xml:space="preserve">will be closely linked to the Acne-ID </w:t>
            </w:r>
            <w:r w:rsidR="00565280" w:rsidRPr="00B67129">
              <w:rPr>
                <w:rFonts w:asciiTheme="minorHAnsi" w:hAnsiTheme="minorHAnsi"/>
                <w:b w:val="0"/>
                <w:szCs w:val="24"/>
              </w:rPr>
              <w:t>trial (</w:t>
            </w:r>
            <w:hyperlink r:id="rId11" w:history="1">
              <w:r w:rsidR="00565280" w:rsidRPr="00B67129">
                <w:rPr>
                  <w:rStyle w:val="Hyperlink"/>
                  <w:rFonts w:asciiTheme="minorHAnsi" w:hAnsiTheme="minorHAnsi"/>
                  <w:szCs w:val="24"/>
                </w:rPr>
                <w:t>https://www.acne-id.ac.uk/</w:t>
              </w:r>
            </w:hyperlink>
            <w:r w:rsidR="00565280" w:rsidRPr="00B67129">
              <w:rPr>
                <w:rFonts w:asciiTheme="minorHAnsi" w:hAnsiTheme="minorHAnsi"/>
                <w:b w:val="0"/>
                <w:szCs w:val="24"/>
              </w:rPr>
              <w:t xml:space="preserve">) </w:t>
            </w:r>
            <w:r w:rsidR="00777957" w:rsidRPr="00B67129">
              <w:rPr>
                <w:rFonts w:asciiTheme="minorHAnsi" w:hAnsiTheme="minorHAnsi"/>
                <w:b w:val="0"/>
                <w:szCs w:val="24"/>
              </w:rPr>
              <w:t>which</w:t>
            </w:r>
            <w:r w:rsidR="00EE06D0" w:rsidRPr="00B67129">
              <w:rPr>
                <w:rFonts w:asciiTheme="minorHAnsi" w:hAnsiTheme="minorHAnsi"/>
                <w:b w:val="0"/>
                <w:szCs w:val="24"/>
              </w:rPr>
              <w:t xml:space="preserve"> is co-led by Esther</w:t>
            </w:r>
            <w:r w:rsidR="000074D0" w:rsidRPr="00B67129">
              <w:rPr>
                <w:rFonts w:asciiTheme="minorHAnsi" w:hAnsiTheme="minorHAnsi"/>
                <w:b w:val="0"/>
                <w:szCs w:val="24"/>
              </w:rPr>
              <w:t xml:space="preserve"> and includes </w:t>
            </w:r>
            <w:r w:rsidR="00017513" w:rsidRPr="00B67129">
              <w:rPr>
                <w:rFonts w:asciiTheme="minorHAnsi" w:hAnsiTheme="minorHAnsi"/>
                <w:b w:val="0"/>
                <w:szCs w:val="24"/>
              </w:rPr>
              <w:t xml:space="preserve">collaborators from </w:t>
            </w:r>
            <w:r w:rsidR="003F02DA" w:rsidRPr="00B67129">
              <w:rPr>
                <w:rFonts w:asciiTheme="minorHAnsi" w:hAnsiTheme="minorHAnsi"/>
                <w:b w:val="0"/>
                <w:szCs w:val="24"/>
              </w:rPr>
              <w:t xml:space="preserve">the </w:t>
            </w:r>
            <w:proofErr w:type="spellStart"/>
            <w:r w:rsidR="003F02DA" w:rsidRPr="00B67129">
              <w:rPr>
                <w:rFonts w:asciiTheme="minorHAnsi" w:hAnsiTheme="minorHAnsi"/>
                <w:b w:val="0"/>
                <w:szCs w:val="24"/>
              </w:rPr>
              <w:t>Univ</w:t>
            </w:r>
            <w:proofErr w:type="spellEnd"/>
            <w:r w:rsidR="003F02DA" w:rsidRPr="00B67129">
              <w:rPr>
                <w:rFonts w:asciiTheme="minorHAnsi" w:hAnsiTheme="minorHAnsi"/>
                <w:b w:val="0"/>
                <w:szCs w:val="24"/>
              </w:rPr>
              <w:t xml:space="preserve"> of Southampton</w:t>
            </w:r>
            <w:r w:rsidR="004E158D" w:rsidRPr="00B67129">
              <w:rPr>
                <w:rFonts w:asciiTheme="minorHAnsi" w:hAnsiTheme="minorHAnsi"/>
                <w:b w:val="0"/>
                <w:szCs w:val="24"/>
              </w:rPr>
              <w:t xml:space="preserve"> NSPCR</w:t>
            </w:r>
            <w:r w:rsidR="003F02DA" w:rsidRPr="00B67129">
              <w:rPr>
                <w:rFonts w:asciiTheme="minorHAnsi" w:hAnsiTheme="minorHAnsi"/>
                <w:b w:val="0"/>
                <w:szCs w:val="24"/>
              </w:rPr>
              <w:t xml:space="preserve"> - </w:t>
            </w:r>
            <w:r w:rsidR="00777957" w:rsidRPr="00B67129">
              <w:rPr>
                <w:rFonts w:asciiTheme="minorHAnsi" w:hAnsiTheme="minorHAnsi"/>
                <w:b w:val="0"/>
                <w:szCs w:val="24"/>
              </w:rPr>
              <w:t xml:space="preserve">Miriam Santer </w:t>
            </w:r>
            <w:r w:rsidR="00551D3B" w:rsidRPr="00B67129">
              <w:rPr>
                <w:rFonts w:asciiTheme="minorHAnsi" w:hAnsiTheme="minorHAnsi"/>
                <w:b w:val="0"/>
                <w:szCs w:val="24"/>
              </w:rPr>
              <w:t>(</w:t>
            </w:r>
            <w:r w:rsidR="00066449" w:rsidRPr="00B67129">
              <w:rPr>
                <w:rFonts w:asciiTheme="minorHAnsi" w:hAnsiTheme="minorHAnsi"/>
                <w:b w:val="0"/>
                <w:szCs w:val="24"/>
              </w:rPr>
              <w:t>Prof of Primary Care Research</w:t>
            </w:r>
            <w:r w:rsidR="00551D3B" w:rsidRPr="00B67129">
              <w:rPr>
                <w:rFonts w:asciiTheme="minorHAnsi" w:hAnsiTheme="minorHAnsi"/>
                <w:b w:val="0"/>
                <w:szCs w:val="24"/>
              </w:rPr>
              <w:t xml:space="preserve">) and Prof Eugene Healy </w:t>
            </w:r>
            <w:r w:rsidR="00066449" w:rsidRPr="00B67129">
              <w:rPr>
                <w:rFonts w:asciiTheme="minorHAnsi" w:hAnsiTheme="minorHAnsi"/>
                <w:b w:val="0"/>
                <w:szCs w:val="24"/>
              </w:rPr>
              <w:t>(Prof of Dermatology)</w:t>
            </w:r>
            <w:r w:rsidR="00E22B58" w:rsidRPr="00B67129">
              <w:rPr>
                <w:rFonts w:asciiTheme="minorHAnsi" w:hAnsiTheme="minorHAnsi"/>
                <w:b w:val="0"/>
                <w:szCs w:val="24"/>
              </w:rPr>
              <w:t xml:space="preserve">. </w:t>
            </w:r>
          </w:p>
          <w:p w14:paraId="491DEB83" w14:textId="77777777" w:rsidR="00367478" w:rsidRPr="00B67129" w:rsidRDefault="00367478" w:rsidP="00220D1C">
            <w:pPr>
              <w:rPr>
                <w:rFonts w:asciiTheme="minorHAnsi" w:hAnsiTheme="minorHAnsi"/>
                <w:bCs w:val="0"/>
                <w:szCs w:val="24"/>
              </w:rPr>
            </w:pPr>
          </w:p>
          <w:p w14:paraId="0C1264E5" w14:textId="16C3E41F" w:rsidR="000074D0" w:rsidRPr="00B67129" w:rsidRDefault="007D10F8" w:rsidP="00220D1C">
            <w:pPr>
              <w:rPr>
                <w:rFonts w:asciiTheme="minorHAnsi" w:hAnsiTheme="minorHAnsi"/>
                <w:bCs w:val="0"/>
                <w:szCs w:val="24"/>
              </w:rPr>
            </w:pPr>
            <w:r w:rsidRPr="00B67129">
              <w:rPr>
                <w:rFonts w:asciiTheme="minorHAnsi" w:hAnsiTheme="minorHAnsi"/>
                <w:b w:val="0"/>
                <w:szCs w:val="24"/>
              </w:rPr>
              <w:t xml:space="preserve">The studentship will </w:t>
            </w:r>
            <w:r w:rsidR="00CD2676" w:rsidRPr="00B67129">
              <w:rPr>
                <w:rFonts w:asciiTheme="minorHAnsi" w:hAnsiTheme="minorHAnsi"/>
                <w:b w:val="0"/>
                <w:szCs w:val="24"/>
              </w:rPr>
              <w:t>complement other acne focused research which spans Nottingham and Southampton – the SAFA trial of spironolactone (</w:t>
            </w:r>
            <w:hyperlink r:id="rId12" w:history="1">
              <w:r w:rsidR="007C123E" w:rsidRPr="00B67129">
                <w:rPr>
                  <w:rStyle w:val="Hyperlink"/>
                  <w:rFonts w:asciiTheme="minorHAnsi" w:hAnsiTheme="minorHAnsi"/>
                  <w:szCs w:val="24"/>
                </w:rPr>
                <w:t>https://www.bmj.com/content/381/bmj-2022-074349</w:t>
              </w:r>
            </w:hyperlink>
            <w:r w:rsidR="007C123E" w:rsidRPr="00B67129">
              <w:rPr>
                <w:rFonts w:asciiTheme="minorHAnsi" w:hAnsiTheme="minorHAnsi"/>
                <w:b w:val="0"/>
                <w:szCs w:val="24"/>
              </w:rPr>
              <w:t>) and Acne-Care Online (</w:t>
            </w:r>
            <w:hyperlink r:id="rId13" w:history="1">
              <w:r w:rsidR="00367478" w:rsidRPr="00B67129">
                <w:rPr>
                  <w:rStyle w:val="Hyperlink"/>
                  <w:rFonts w:asciiTheme="minorHAnsi" w:hAnsiTheme="minorHAnsi"/>
                  <w:szCs w:val="24"/>
                </w:rPr>
                <w:t>https://www.southampton.ac.uk/primarycare/acnecareonline.page</w:t>
              </w:r>
            </w:hyperlink>
            <w:r w:rsidR="00367478" w:rsidRPr="00B67129">
              <w:rPr>
                <w:rFonts w:asciiTheme="minorHAnsi" w:hAnsiTheme="minorHAnsi"/>
                <w:b w:val="0"/>
                <w:szCs w:val="24"/>
              </w:rPr>
              <w:t xml:space="preserve">). </w:t>
            </w:r>
            <w:r w:rsidR="007902FA" w:rsidRPr="00B67129">
              <w:rPr>
                <w:rFonts w:asciiTheme="minorHAnsi" w:hAnsiTheme="minorHAnsi"/>
                <w:b w:val="0"/>
                <w:szCs w:val="24"/>
              </w:rPr>
              <w:t xml:space="preserve">A focus upon the acne patient pathway may prompt further research focused upon operationalising the findings of these </w:t>
            </w:r>
            <w:r w:rsidR="00415634" w:rsidRPr="00B67129">
              <w:rPr>
                <w:rFonts w:asciiTheme="minorHAnsi" w:hAnsiTheme="minorHAnsi"/>
                <w:b w:val="0"/>
                <w:szCs w:val="24"/>
              </w:rPr>
              <w:t xml:space="preserve">trials plus Acne-ID. </w:t>
            </w:r>
            <w:r w:rsidR="00367478" w:rsidRPr="00B67129">
              <w:rPr>
                <w:rFonts w:asciiTheme="minorHAnsi" w:hAnsiTheme="minorHAnsi"/>
                <w:b w:val="0"/>
                <w:szCs w:val="24"/>
              </w:rPr>
              <w:t xml:space="preserve"> </w:t>
            </w:r>
          </w:p>
          <w:p w14:paraId="220F35E2" w14:textId="466CA32E" w:rsidR="006F6C69" w:rsidRPr="00DD21ED" w:rsidRDefault="006F6C69" w:rsidP="00282EE2">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B535D4" w:rsidRDefault="00E0356E">
            <w:pPr>
              <w:rPr>
                <w:rFonts w:asciiTheme="minorHAnsi" w:hAnsiTheme="minorHAnsi"/>
                <w:b w:val="0"/>
                <w:szCs w:val="24"/>
              </w:rPr>
            </w:pPr>
            <w:r w:rsidRPr="00B535D4">
              <w:rPr>
                <w:rFonts w:asciiTheme="minorHAnsi" w:hAnsiTheme="minorHAnsi"/>
                <w:b w:val="0"/>
                <w:color w:val="2E74B5" w:themeColor="accent1" w:themeShade="BF"/>
                <w:sz w:val="28"/>
                <w:szCs w:val="24"/>
              </w:rPr>
              <w:t>Project description:</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2B69F93" w14:textId="77777777" w:rsidR="00493819" w:rsidRPr="00B67129" w:rsidRDefault="00493819" w:rsidP="00F22053">
            <w:pPr>
              <w:rPr>
                <w:rFonts w:ascii="Calibri" w:hAnsi="Calibri" w:cs="Calibri"/>
                <w:b w:val="0"/>
                <w:szCs w:val="24"/>
              </w:rPr>
            </w:pPr>
            <w:r w:rsidRPr="00B67129">
              <w:rPr>
                <w:rFonts w:ascii="Calibri" w:hAnsi="Calibri" w:cs="Calibri"/>
                <w:b w:val="0"/>
                <w:szCs w:val="24"/>
                <w:u w:val="single"/>
              </w:rPr>
              <w:t>Background</w:t>
            </w:r>
            <w:r w:rsidRPr="00B67129">
              <w:rPr>
                <w:rFonts w:ascii="Calibri" w:hAnsi="Calibri" w:cs="Calibri"/>
                <w:b w:val="0"/>
                <w:szCs w:val="24"/>
              </w:rPr>
              <w:t>:</w:t>
            </w:r>
          </w:p>
          <w:p w14:paraId="59EF9C4D" w14:textId="48462E9A" w:rsidR="00034CE0" w:rsidRPr="00B67129" w:rsidRDefault="00034CE0" w:rsidP="00F22053">
            <w:pPr>
              <w:rPr>
                <w:rFonts w:ascii="Calibri" w:hAnsi="Calibri" w:cs="Calibri"/>
                <w:b w:val="0"/>
                <w:szCs w:val="24"/>
              </w:rPr>
            </w:pPr>
            <w:r w:rsidRPr="00B67129">
              <w:rPr>
                <w:rFonts w:ascii="Calibri" w:hAnsi="Calibri" w:cs="Calibri"/>
                <w:b w:val="0"/>
                <w:szCs w:val="24"/>
              </w:rPr>
              <w:t xml:space="preserve">Acne affects most people at some point during their lifetime, and over 80% of adolescents </w:t>
            </w:r>
            <w:r w:rsidR="00967058" w:rsidRPr="00B67129">
              <w:rPr>
                <w:rFonts w:ascii="Calibri" w:hAnsi="Calibri" w:cs="Calibri"/>
                <w:b w:val="0"/>
                <w:szCs w:val="24"/>
              </w:rPr>
              <w:t xml:space="preserve">will </w:t>
            </w:r>
            <w:r w:rsidRPr="00B67129">
              <w:rPr>
                <w:rFonts w:ascii="Calibri" w:hAnsi="Calibri" w:cs="Calibri"/>
                <w:b w:val="0"/>
                <w:szCs w:val="24"/>
              </w:rPr>
              <w:t xml:space="preserve">have acne. It is often considered a short-term condition; </w:t>
            </w:r>
            <w:r w:rsidR="003D7FC2" w:rsidRPr="00B67129">
              <w:rPr>
                <w:rFonts w:ascii="Calibri" w:hAnsi="Calibri" w:cs="Calibri"/>
                <w:b w:val="0"/>
                <w:szCs w:val="24"/>
              </w:rPr>
              <w:t>however,</w:t>
            </w:r>
            <w:r w:rsidRPr="00B67129">
              <w:rPr>
                <w:rFonts w:ascii="Calibri" w:hAnsi="Calibri" w:cs="Calibri"/>
                <w:b w:val="0"/>
                <w:szCs w:val="24"/>
              </w:rPr>
              <w:t xml:space="preserve"> this underestimates the emotional and physical experience of having acne and </w:t>
            </w:r>
            <w:r w:rsidR="00996760" w:rsidRPr="00B67129">
              <w:rPr>
                <w:rFonts w:ascii="Calibri" w:hAnsi="Calibri" w:cs="Calibri"/>
                <w:b w:val="0"/>
                <w:szCs w:val="24"/>
              </w:rPr>
              <w:t>the risk of scarring associated with severe acne</w:t>
            </w:r>
            <w:r w:rsidRPr="00B67129">
              <w:rPr>
                <w:rFonts w:ascii="Calibri" w:hAnsi="Calibri" w:cs="Calibri"/>
                <w:b w:val="0"/>
                <w:szCs w:val="24"/>
              </w:rPr>
              <w:t>.</w:t>
            </w:r>
          </w:p>
          <w:p w14:paraId="75D35244" w14:textId="77777777" w:rsidR="00034CE0" w:rsidRPr="00B67129" w:rsidRDefault="00034CE0" w:rsidP="00F22053">
            <w:pPr>
              <w:rPr>
                <w:rFonts w:ascii="Calibri" w:hAnsi="Calibri" w:cs="Calibri"/>
                <w:b w:val="0"/>
                <w:szCs w:val="24"/>
              </w:rPr>
            </w:pPr>
          </w:p>
          <w:p w14:paraId="37C8C7A3" w14:textId="6735C9CA" w:rsidR="00493819" w:rsidRPr="00B67129" w:rsidRDefault="00034CE0" w:rsidP="00F22053">
            <w:pPr>
              <w:rPr>
                <w:rFonts w:ascii="Calibri" w:eastAsia="Times New Roman" w:hAnsi="Calibri" w:cs="Calibri"/>
                <w:b w:val="0"/>
                <w:szCs w:val="24"/>
              </w:rPr>
            </w:pPr>
            <w:r w:rsidRPr="00B67129">
              <w:rPr>
                <w:rFonts w:ascii="Calibri" w:hAnsi="Calibri" w:cs="Calibri"/>
                <w:b w:val="0"/>
                <w:szCs w:val="24"/>
              </w:rPr>
              <w:t xml:space="preserve">Management of acne spans topical treatments, oral antibiotics, to drugs such as isotretinoin which requires specialist prescribing. Uncertainties about managing topical treatments and concerns about antibiotic use and treatment side-effects can create challenges </w:t>
            </w:r>
            <w:r w:rsidR="00E85EB7" w:rsidRPr="00B67129">
              <w:rPr>
                <w:rFonts w:ascii="Calibri" w:hAnsi="Calibri" w:cs="Calibri"/>
                <w:b w:val="0"/>
                <w:szCs w:val="24"/>
              </w:rPr>
              <w:t xml:space="preserve">for </w:t>
            </w:r>
            <w:r w:rsidR="005A5930" w:rsidRPr="00B67129">
              <w:rPr>
                <w:rFonts w:ascii="Calibri" w:hAnsi="Calibri" w:cs="Calibri"/>
                <w:b w:val="0"/>
                <w:szCs w:val="24"/>
              </w:rPr>
              <w:t>both patients and healthcare providers</w:t>
            </w:r>
            <w:r w:rsidRPr="00B67129">
              <w:rPr>
                <w:rFonts w:ascii="Calibri" w:hAnsi="Calibri" w:cs="Calibri"/>
                <w:b w:val="0"/>
                <w:szCs w:val="24"/>
              </w:rPr>
              <w:t>. This is especially the case in severe acne where the use of isotretinoin has sparked public concern about mental health side-effects</w:t>
            </w:r>
            <w:r w:rsidR="00493819" w:rsidRPr="00B67129">
              <w:rPr>
                <w:rFonts w:ascii="Calibri" w:eastAsia="Times New Roman" w:hAnsi="Calibri" w:cs="Calibri"/>
                <w:b w:val="0"/>
                <w:szCs w:val="24"/>
              </w:rPr>
              <w:t>.</w:t>
            </w:r>
          </w:p>
          <w:p w14:paraId="2C9F7DE6" w14:textId="77777777" w:rsidR="00493819" w:rsidRPr="00B67129" w:rsidRDefault="00493819" w:rsidP="00F22053">
            <w:pPr>
              <w:rPr>
                <w:rFonts w:ascii="Calibri" w:hAnsi="Calibri" w:cs="Calibri"/>
                <w:b w:val="0"/>
                <w:szCs w:val="24"/>
              </w:rPr>
            </w:pPr>
          </w:p>
          <w:p w14:paraId="7DADB78B" w14:textId="77777777" w:rsidR="00493819" w:rsidRPr="00B67129" w:rsidRDefault="00493819" w:rsidP="00F22053">
            <w:pPr>
              <w:rPr>
                <w:rFonts w:ascii="Calibri" w:hAnsi="Calibri" w:cs="Calibri"/>
                <w:b w:val="0"/>
                <w:szCs w:val="24"/>
              </w:rPr>
            </w:pPr>
            <w:r w:rsidRPr="00B67129">
              <w:rPr>
                <w:rFonts w:ascii="Calibri" w:hAnsi="Calibri" w:cs="Calibri"/>
                <w:b w:val="0"/>
                <w:szCs w:val="24"/>
                <w:u w:val="single"/>
              </w:rPr>
              <w:t>Aims and Objectives</w:t>
            </w:r>
            <w:r w:rsidRPr="00B67129">
              <w:rPr>
                <w:rFonts w:ascii="Calibri" w:hAnsi="Calibri" w:cs="Calibri"/>
                <w:b w:val="0"/>
                <w:szCs w:val="24"/>
              </w:rPr>
              <w:t>:</w:t>
            </w:r>
          </w:p>
          <w:p w14:paraId="1AE85430" w14:textId="3EACE3B0" w:rsidR="000C31E4" w:rsidRPr="00B67129" w:rsidRDefault="000C31E4" w:rsidP="00F22053">
            <w:pPr>
              <w:rPr>
                <w:rFonts w:ascii="Calibri" w:hAnsi="Calibri" w:cs="Calibri"/>
                <w:b w:val="0"/>
                <w:szCs w:val="24"/>
              </w:rPr>
            </w:pPr>
            <w:r w:rsidRPr="00B67129">
              <w:rPr>
                <w:rFonts w:ascii="Calibri" w:hAnsi="Calibri" w:cs="Calibri"/>
                <w:b w:val="0"/>
                <w:szCs w:val="24"/>
              </w:rPr>
              <w:t>To generate detailed, person-centred understanding of the experience of the patient pathway</w:t>
            </w:r>
            <w:r w:rsidR="00DE6B92" w:rsidRPr="00B67129">
              <w:rPr>
                <w:rFonts w:ascii="Calibri" w:hAnsi="Calibri" w:cs="Calibri"/>
                <w:b w:val="0"/>
                <w:szCs w:val="24"/>
              </w:rPr>
              <w:t xml:space="preserve"> and treatment for severe acne.</w:t>
            </w:r>
          </w:p>
          <w:p w14:paraId="1093F9CF" w14:textId="77777777" w:rsidR="00394C49" w:rsidRPr="00B67129" w:rsidRDefault="00493819" w:rsidP="00F22053">
            <w:pPr>
              <w:rPr>
                <w:rFonts w:ascii="Calibri" w:hAnsi="Calibri" w:cs="Calibri"/>
                <w:b w:val="0"/>
                <w:szCs w:val="24"/>
              </w:rPr>
            </w:pPr>
            <w:r w:rsidRPr="00B67129">
              <w:rPr>
                <w:rFonts w:ascii="Calibri" w:hAnsi="Calibri" w:cs="Calibri"/>
                <w:b w:val="0"/>
                <w:szCs w:val="24"/>
              </w:rPr>
              <w:t>- to review existing evidence about the</w:t>
            </w:r>
            <w:r w:rsidR="00DE6B92" w:rsidRPr="00B67129">
              <w:rPr>
                <w:rFonts w:ascii="Calibri" w:hAnsi="Calibri" w:cs="Calibri"/>
                <w:b w:val="0"/>
                <w:szCs w:val="24"/>
              </w:rPr>
              <w:t xml:space="preserve"> </w:t>
            </w:r>
            <w:r w:rsidR="00394C49" w:rsidRPr="00B67129">
              <w:rPr>
                <w:rFonts w:ascii="Calibri" w:hAnsi="Calibri" w:cs="Calibri"/>
                <w:b w:val="0"/>
                <w:szCs w:val="24"/>
              </w:rPr>
              <w:t>treatment of severe acne.</w:t>
            </w:r>
          </w:p>
          <w:p w14:paraId="1D8B4F9C" w14:textId="1D12285B" w:rsidR="00394C49" w:rsidRPr="00B67129" w:rsidRDefault="00394C49" w:rsidP="00F22053">
            <w:pPr>
              <w:rPr>
                <w:rFonts w:ascii="Calibri" w:hAnsi="Calibri" w:cs="Calibri"/>
                <w:b w:val="0"/>
                <w:szCs w:val="24"/>
              </w:rPr>
            </w:pPr>
            <w:r w:rsidRPr="00B67129">
              <w:rPr>
                <w:rFonts w:ascii="Calibri" w:hAnsi="Calibri" w:cs="Calibri"/>
                <w:b w:val="0"/>
                <w:szCs w:val="24"/>
              </w:rPr>
              <w:t>- to investigate healthcare professionals’ views on the treatment of severe acne.</w:t>
            </w:r>
          </w:p>
          <w:p w14:paraId="7709E2A4" w14:textId="77777777" w:rsidR="00394C49" w:rsidRPr="00B67129" w:rsidRDefault="00394C49" w:rsidP="00F22053">
            <w:pPr>
              <w:rPr>
                <w:rFonts w:ascii="Calibri" w:hAnsi="Calibri" w:cs="Calibri"/>
                <w:b w:val="0"/>
                <w:szCs w:val="24"/>
              </w:rPr>
            </w:pPr>
            <w:r w:rsidRPr="00B67129">
              <w:rPr>
                <w:rFonts w:ascii="Calibri" w:hAnsi="Calibri" w:cs="Calibri"/>
                <w:b w:val="0"/>
                <w:szCs w:val="24"/>
              </w:rPr>
              <w:t>- to investigate the experience of progressing along the severe acne treatment pathway.</w:t>
            </w:r>
          </w:p>
          <w:p w14:paraId="629181CE" w14:textId="71D8339C" w:rsidR="00493819" w:rsidRPr="00B67129" w:rsidRDefault="00394C49" w:rsidP="00F22053">
            <w:pPr>
              <w:rPr>
                <w:rFonts w:ascii="Calibri" w:hAnsi="Calibri" w:cs="Calibri"/>
                <w:b w:val="0"/>
                <w:szCs w:val="24"/>
              </w:rPr>
            </w:pPr>
            <w:r w:rsidRPr="00B67129">
              <w:rPr>
                <w:rFonts w:ascii="Calibri" w:hAnsi="Calibri" w:cs="Calibri"/>
                <w:b w:val="0"/>
                <w:szCs w:val="24"/>
              </w:rPr>
              <w:t>- to investigate being prescribed isotretinoin for the first time</w:t>
            </w:r>
            <w:r w:rsidR="0051415F" w:rsidRPr="00B67129">
              <w:rPr>
                <w:rFonts w:ascii="Calibri" w:hAnsi="Calibri" w:cs="Calibri"/>
                <w:b w:val="0"/>
                <w:szCs w:val="24"/>
              </w:rPr>
              <w:t>.</w:t>
            </w:r>
            <w:r w:rsidR="00493819" w:rsidRPr="00B67129">
              <w:rPr>
                <w:rFonts w:ascii="Calibri" w:hAnsi="Calibri" w:cs="Calibri"/>
                <w:b w:val="0"/>
                <w:szCs w:val="24"/>
              </w:rPr>
              <w:t xml:space="preserve"> </w:t>
            </w:r>
          </w:p>
          <w:p w14:paraId="032D9A06" w14:textId="77777777" w:rsidR="00493819" w:rsidRPr="00B67129" w:rsidRDefault="00493819" w:rsidP="00F22053">
            <w:pPr>
              <w:rPr>
                <w:rFonts w:ascii="Calibri" w:eastAsia="Times New Roman" w:hAnsi="Calibri" w:cs="Calibri"/>
                <w:b w:val="0"/>
                <w:szCs w:val="24"/>
              </w:rPr>
            </w:pPr>
          </w:p>
          <w:p w14:paraId="077A9806" w14:textId="77777777" w:rsidR="00493819" w:rsidRPr="00B67129" w:rsidRDefault="00493819" w:rsidP="00F22053">
            <w:pPr>
              <w:jc w:val="both"/>
              <w:rPr>
                <w:rFonts w:asciiTheme="minorHAnsi" w:hAnsiTheme="minorHAnsi"/>
                <w:b w:val="0"/>
                <w:szCs w:val="24"/>
              </w:rPr>
            </w:pPr>
            <w:r w:rsidRPr="00B67129">
              <w:rPr>
                <w:rFonts w:asciiTheme="minorHAnsi" w:hAnsiTheme="minorHAnsi"/>
                <w:b w:val="0"/>
                <w:szCs w:val="24"/>
                <w:u w:val="single"/>
              </w:rPr>
              <w:t>Project Plan</w:t>
            </w:r>
            <w:r w:rsidRPr="00B67129">
              <w:rPr>
                <w:rFonts w:asciiTheme="minorHAnsi" w:hAnsiTheme="minorHAnsi"/>
                <w:b w:val="0"/>
                <w:szCs w:val="24"/>
              </w:rPr>
              <w:t>:</w:t>
            </w:r>
          </w:p>
          <w:p w14:paraId="75F09D77" w14:textId="519AFC9F" w:rsidR="001F4B46" w:rsidRPr="00B67129" w:rsidRDefault="001F4B46" w:rsidP="00F22053">
            <w:pPr>
              <w:jc w:val="both"/>
              <w:rPr>
                <w:rFonts w:asciiTheme="minorHAnsi" w:hAnsiTheme="minorHAnsi"/>
                <w:b w:val="0"/>
                <w:szCs w:val="24"/>
              </w:rPr>
            </w:pPr>
            <w:r w:rsidRPr="00B67129">
              <w:rPr>
                <w:rFonts w:asciiTheme="minorHAnsi" w:hAnsiTheme="minorHAnsi"/>
                <w:b w:val="0"/>
                <w:szCs w:val="24"/>
              </w:rPr>
              <w:t>This studentship will utilise exploratory qualitative research methods to generate detailed insight about the experience of</w:t>
            </w:r>
            <w:r w:rsidR="006017E0" w:rsidRPr="00B67129">
              <w:rPr>
                <w:rFonts w:asciiTheme="minorHAnsi" w:hAnsiTheme="minorHAnsi"/>
                <w:b w:val="0"/>
                <w:szCs w:val="24"/>
              </w:rPr>
              <w:t xml:space="preserve"> severe acne and its treatment.</w:t>
            </w:r>
          </w:p>
          <w:p w14:paraId="4DD1D222" w14:textId="77777777" w:rsidR="00AF6CA6" w:rsidRPr="00B67129" w:rsidRDefault="00493819" w:rsidP="00F22053">
            <w:pPr>
              <w:pStyle w:val="ListParagraph"/>
              <w:numPr>
                <w:ilvl w:val="0"/>
                <w:numId w:val="6"/>
              </w:numPr>
              <w:jc w:val="both"/>
              <w:rPr>
                <w:rFonts w:asciiTheme="minorHAnsi" w:hAnsiTheme="minorHAnsi"/>
                <w:b w:val="0"/>
                <w:szCs w:val="24"/>
              </w:rPr>
            </w:pPr>
            <w:r w:rsidRPr="00B67129">
              <w:rPr>
                <w:rFonts w:asciiTheme="minorHAnsi" w:hAnsiTheme="minorHAnsi"/>
                <w:b w:val="0"/>
                <w:szCs w:val="24"/>
              </w:rPr>
              <w:t>Scoping review of existing materials</w:t>
            </w:r>
            <w:r w:rsidR="00E67135" w:rsidRPr="00B67129">
              <w:rPr>
                <w:rFonts w:asciiTheme="minorHAnsi" w:hAnsiTheme="minorHAnsi"/>
                <w:b w:val="0"/>
                <w:szCs w:val="24"/>
              </w:rPr>
              <w:t>.</w:t>
            </w:r>
          </w:p>
          <w:p w14:paraId="3B4D9528" w14:textId="27CEFBF5" w:rsidR="0076310C" w:rsidRPr="00B67129" w:rsidRDefault="00AF6CA6" w:rsidP="00F22053">
            <w:pPr>
              <w:pStyle w:val="ListParagraph"/>
              <w:ind w:left="360"/>
              <w:jc w:val="both"/>
              <w:rPr>
                <w:rFonts w:asciiTheme="minorHAnsi" w:hAnsiTheme="minorHAnsi"/>
                <w:b w:val="0"/>
                <w:szCs w:val="24"/>
              </w:rPr>
            </w:pPr>
            <w:r w:rsidRPr="00B67129">
              <w:rPr>
                <w:rFonts w:asciiTheme="minorHAnsi" w:hAnsiTheme="minorHAnsi"/>
                <w:b w:val="0"/>
                <w:szCs w:val="24"/>
              </w:rPr>
              <w:t xml:space="preserve">the review will seek prior, published literature focused upon the experience </w:t>
            </w:r>
            <w:r w:rsidR="00C51818" w:rsidRPr="00B67129">
              <w:rPr>
                <w:rFonts w:asciiTheme="minorHAnsi" w:hAnsiTheme="minorHAnsi"/>
                <w:b w:val="0"/>
                <w:szCs w:val="24"/>
              </w:rPr>
              <w:t>of those that have been diagnosed with severe acne</w:t>
            </w:r>
            <w:r w:rsidRPr="00B67129">
              <w:rPr>
                <w:rFonts w:asciiTheme="minorHAnsi" w:hAnsiTheme="minorHAnsi"/>
                <w:b w:val="0"/>
                <w:szCs w:val="24"/>
              </w:rPr>
              <w:t xml:space="preserve"> (Population). It will seek evidence which presents their views and </w:t>
            </w:r>
            <w:r w:rsidRPr="00B67129">
              <w:rPr>
                <w:rFonts w:asciiTheme="minorHAnsi" w:hAnsiTheme="minorHAnsi"/>
                <w:b w:val="0"/>
                <w:szCs w:val="24"/>
              </w:rPr>
              <w:lastRenderedPageBreak/>
              <w:t xml:space="preserve">experiences of </w:t>
            </w:r>
            <w:r w:rsidR="00C51818" w:rsidRPr="00B67129">
              <w:rPr>
                <w:rFonts w:asciiTheme="minorHAnsi" w:hAnsiTheme="minorHAnsi"/>
                <w:b w:val="0"/>
                <w:szCs w:val="24"/>
              </w:rPr>
              <w:t>both acne and its treatment</w:t>
            </w:r>
            <w:r w:rsidRPr="00B67129">
              <w:rPr>
                <w:rFonts w:asciiTheme="minorHAnsi" w:hAnsiTheme="minorHAnsi"/>
                <w:b w:val="0"/>
                <w:szCs w:val="24"/>
              </w:rPr>
              <w:t xml:space="preserve"> (Concept), and it will focus upon</w:t>
            </w:r>
            <w:r w:rsidR="00C51818" w:rsidRPr="00B67129">
              <w:rPr>
                <w:rFonts w:asciiTheme="minorHAnsi" w:hAnsiTheme="minorHAnsi"/>
                <w:b w:val="0"/>
                <w:szCs w:val="24"/>
              </w:rPr>
              <w:t xml:space="preserve"> both primary and secondary care settings </w:t>
            </w:r>
            <w:r w:rsidRPr="00B67129">
              <w:rPr>
                <w:rFonts w:asciiTheme="minorHAnsi" w:hAnsiTheme="minorHAnsi"/>
                <w:b w:val="0"/>
                <w:szCs w:val="24"/>
              </w:rPr>
              <w:t>(Context).</w:t>
            </w:r>
          </w:p>
          <w:p w14:paraId="4C8E680B" w14:textId="7C6E9B28" w:rsidR="00493819" w:rsidRPr="00B67129" w:rsidRDefault="00493819" w:rsidP="00F22053">
            <w:pPr>
              <w:pStyle w:val="ListParagraph"/>
              <w:numPr>
                <w:ilvl w:val="0"/>
                <w:numId w:val="6"/>
              </w:numPr>
              <w:jc w:val="both"/>
              <w:rPr>
                <w:rFonts w:asciiTheme="minorHAnsi" w:hAnsiTheme="minorHAnsi"/>
                <w:b w:val="0"/>
                <w:szCs w:val="24"/>
              </w:rPr>
            </w:pPr>
            <w:r w:rsidRPr="00B67129">
              <w:rPr>
                <w:rFonts w:asciiTheme="minorHAnsi" w:hAnsiTheme="minorHAnsi"/>
                <w:b w:val="0"/>
                <w:szCs w:val="24"/>
              </w:rPr>
              <w:t xml:space="preserve"> </w:t>
            </w:r>
            <w:r w:rsidR="005D70DB" w:rsidRPr="00B67129">
              <w:rPr>
                <w:rFonts w:asciiTheme="minorHAnsi" w:hAnsiTheme="minorHAnsi"/>
                <w:b w:val="0"/>
                <w:szCs w:val="24"/>
              </w:rPr>
              <w:t>Healthcare professional perspectives.</w:t>
            </w:r>
          </w:p>
          <w:p w14:paraId="2022C234" w14:textId="52C508B3" w:rsidR="005D70DB" w:rsidRPr="00B67129" w:rsidRDefault="002938F3" w:rsidP="00F22053">
            <w:pPr>
              <w:pStyle w:val="ListParagraph"/>
              <w:ind w:left="360"/>
              <w:jc w:val="both"/>
              <w:rPr>
                <w:rFonts w:asciiTheme="minorHAnsi" w:hAnsiTheme="minorHAnsi"/>
                <w:b w:val="0"/>
                <w:szCs w:val="24"/>
              </w:rPr>
            </w:pPr>
            <w:r w:rsidRPr="00B67129">
              <w:rPr>
                <w:rFonts w:asciiTheme="minorHAnsi" w:hAnsiTheme="minorHAnsi"/>
                <w:b w:val="0"/>
                <w:szCs w:val="24"/>
              </w:rPr>
              <w:t xml:space="preserve">The views and experiences of healthcare professionals </w:t>
            </w:r>
            <w:r w:rsidR="005D179B" w:rsidRPr="00B67129">
              <w:rPr>
                <w:rFonts w:asciiTheme="minorHAnsi" w:hAnsiTheme="minorHAnsi"/>
                <w:b w:val="0"/>
                <w:szCs w:val="24"/>
              </w:rPr>
              <w:t>about</w:t>
            </w:r>
            <w:r w:rsidRPr="00B67129">
              <w:rPr>
                <w:rFonts w:asciiTheme="minorHAnsi" w:hAnsiTheme="minorHAnsi"/>
                <w:b w:val="0"/>
                <w:szCs w:val="24"/>
              </w:rPr>
              <w:t xml:space="preserve"> the management of severe acne will be explored in qualitative interviews.</w:t>
            </w:r>
            <w:r w:rsidR="005D179B" w:rsidRPr="00B67129">
              <w:rPr>
                <w:rFonts w:asciiTheme="minorHAnsi" w:hAnsiTheme="minorHAnsi"/>
                <w:b w:val="0"/>
                <w:szCs w:val="24"/>
              </w:rPr>
              <w:t xml:space="preserve"> These interviews will focus upon the challenges that healthcare professionals find in managing severe acne and upon the support that they offer to their patients. </w:t>
            </w:r>
            <w:r w:rsidR="00A14683" w:rsidRPr="00B67129">
              <w:rPr>
                <w:rFonts w:asciiTheme="minorHAnsi" w:hAnsiTheme="minorHAnsi"/>
                <w:b w:val="0"/>
                <w:szCs w:val="24"/>
              </w:rPr>
              <w:t>A focus upon the transition of patients from primary to secondary care will</w:t>
            </w:r>
            <w:r w:rsidR="002B4812" w:rsidRPr="00B67129">
              <w:rPr>
                <w:rFonts w:asciiTheme="minorHAnsi" w:hAnsiTheme="minorHAnsi"/>
                <w:b w:val="0"/>
                <w:szCs w:val="24"/>
              </w:rPr>
              <w:t xml:space="preserve"> be an important focus.</w:t>
            </w:r>
          </w:p>
          <w:p w14:paraId="4A0DDF8D" w14:textId="479A9454" w:rsidR="002B4812" w:rsidRPr="00B67129" w:rsidRDefault="005B09F6" w:rsidP="00F22053">
            <w:pPr>
              <w:pStyle w:val="ListParagraph"/>
              <w:numPr>
                <w:ilvl w:val="0"/>
                <w:numId w:val="6"/>
              </w:numPr>
              <w:jc w:val="both"/>
              <w:rPr>
                <w:rFonts w:asciiTheme="minorHAnsi" w:hAnsiTheme="minorHAnsi"/>
                <w:b w:val="0"/>
                <w:szCs w:val="24"/>
              </w:rPr>
            </w:pPr>
            <w:r w:rsidRPr="00B67129">
              <w:rPr>
                <w:rFonts w:asciiTheme="minorHAnsi" w:hAnsiTheme="minorHAnsi"/>
                <w:b w:val="0"/>
                <w:szCs w:val="24"/>
              </w:rPr>
              <w:t>Patient perspectives.</w:t>
            </w:r>
          </w:p>
          <w:p w14:paraId="1A2D598F" w14:textId="120672BC" w:rsidR="00475F68" w:rsidRPr="00B67129" w:rsidRDefault="005B09F6" w:rsidP="00F22053">
            <w:pPr>
              <w:pStyle w:val="ListParagraph"/>
              <w:ind w:left="360"/>
              <w:jc w:val="both"/>
              <w:rPr>
                <w:rFonts w:asciiTheme="minorHAnsi" w:hAnsiTheme="minorHAnsi"/>
                <w:b w:val="0"/>
                <w:szCs w:val="24"/>
              </w:rPr>
            </w:pPr>
            <w:r w:rsidRPr="00B67129">
              <w:rPr>
                <w:rFonts w:asciiTheme="minorHAnsi" w:hAnsiTheme="minorHAnsi"/>
                <w:b w:val="0"/>
                <w:szCs w:val="24"/>
              </w:rPr>
              <w:t xml:space="preserve">Individuals with a diagnosis of severe acne will be recruited from secondary care to explore their experience of </w:t>
            </w:r>
            <w:r w:rsidR="006A77B2" w:rsidRPr="00B67129">
              <w:rPr>
                <w:rFonts w:asciiTheme="minorHAnsi" w:hAnsiTheme="minorHAnsi"/>
                <w:b w:val="0"/>
                <w:szCs w:val="24"/>
              </w:rPr>
              <w:t>acne</w:t>
            </w:r>
            <w:r w:rsidR="00B13D4E" w:rsidRPr="00B67129">
              <w:rPr>
                <w:rFonts w:asciiTheme="minorHAnsi" w:hAnsiTheme="minorHAnsi"/>
                <w:b w:val="0"/>
                <w:szCs w:val="24"/>
              </w:rPr>
              <w:t xml:space="preserve">. Interviews will consider </w:t>
            </w:r>
            <w:r w:rsidR="00071E19" w:rsidRPr="00B67129">
              <w:rPr>
                <w:rFonts w:asciiTheme="minorHAnsi" w:hAnsiTheme="minorHAnsi"/>
                <w:b w:val="0"/>
                <w:szCs w:val="24"/>
              </w:rPr>
              <w:t xml:space="preserve">the impact </w:t>
            </w:r>
            <w:r w:rsidR="00EE2652" w:rsidRPr="00B67129">
              <w:rPr>
                <w:rFonts w:asciiTheme="minorHAnsi" w:hAnsiTheme="minorHAnsi"/>
                <w:b w:val="0"/>
                <w:szCs w:val="24"/>
              </w:rPr>
              <w:t>of severe acne, their knowledge of treatment options and their experience of the patient pathway.</w:t>
            </w:r>
            <w:r w:rsidR="007679E4" w:rsidRPr="00B67129">
              <w:rPr>
                <w:rFonts w:asciiTheme="minorHAnsi" w:hAnsiTheme="minorHAnsi"/>
                <w:b w:val="0"/>
                <w:szCs w:val="24"/>
              </w:rPr>
              <w:t xml:space="preserve"> A specific focus upon isotretinoin (and popular concerns about potential side-effects) wi</w:t>
            </w:r>
            <w:r w:rsidR="006A77B2" w:rsidRPr="00B67129">
              <w:rPr>
                <w:rFonts w:asciiTheme="minorHAnsi" w:hAnsiTheme="minorHAnsi"/>
                <w:b w:val="0"/>
                <w:szCs w:val="24"/>
              </w:rPr>
              <w:t>ll</w:t>
            </w:r>
            <w:r w:rsidR="003014B6" w:rsidRPr="00B67129">
              <w:rPr>
                <w:rFonts w:asciiTheme="minorHAnsi" w:hAnsiTheme="minorHAnsi"/>
                <w:b w:val="0"/>
                <w:szCs w:val="24"/>
              </w:rPr>
              <w:t xml:space="preserve"> be evident in this.</w:t>
            </w:r>
          </w:p>
          <w:p w14:paraId="5A768272" w14:textId="27466F4F" w:rsidR="005B09F6" w:rsidRPr="00B67129" w:rsidRDefault="0060393A" w:rsidP="00F22053">
            <w:pPr>
              <w:pStyle w:val="ListParagraph"/>
              <w:numPr>
                <w:ilvl w:val="0"/>
                <w:numId w:val="6"/>
              </w:numPr>
              <w:jc w:val="both"/>
              <w:rPr>
                <w:rFonts w:asciiTheme="minorHAnsi" w:hAnsiTheme="minorHAnsi"/>
                <w:b w:val="0"/>
                <w:szCs w:val="24"/>
              </w:rPr>
            </w:pPr>
            <w:r w:rsidRPr="00B67129">
              <w:rPr>
                <w:rFonts w:asciiTheme="minorHAnsi" w:hAnsiTheme="minorHAnsi"/>
                <w:b w:val="0"/>
                <w:szCs w:val="24"/>
              </w:rPr>
              <w:t>Generating patient facing information resources.</w:t>
            </w:r>
          </w:p>
          <w:p w14:paraId="2192F3C5" w14:textId="17CBE34C" w:rsidR="00F22053" w:rsidRPr="00B67129" w:rsidRDefault="006E6203" w:rsidP="00F22053">
            <w:pPr>
              <w:pStyle w:val="ListParagraph"/>
              <w:ind w:left="360"/>
              <w:jc w:val="both"/>
              <w:rPr>
                <w:rFonts w:asciiTheme="minorHAnsi" w:hAnsiTheme="minorHAnsi"/>
                <w:b w:val="0"/>
                <w:szCs w:val="24"/>
              </w:rPr>
            </w:pPr>
            <w:r w:rsidRPr="00B67129">
              <w:rPr>
                <w:rFonts w:asciiTheme="minorHAnsi" w:hAnsiTheme="minorHAnsi"/>
                <w:b w:val="0"/>
                <w:szCs w:val="24"/>
              </w:rPr>
              <w:t xml:space="preserve">To support synthesis of the findings from 1, 2 &amp; 3 a series of stakeholder workshops will conclude this studentship. In these workshop participants (healthcare professionals, </w:t>
            </w:r>
            <w:r w:rsidR="00F22053" w:rsidRPr="00B67129">
              <w:rPr>
                <w:rFonts w:asciiTheme="minorHAnsi" w:hAnsiTheme="minorHAnsi"/>
                <w:b w:val="0"/>
                <w:szCs w:val="24"/>
              </w:rPr>
              <w:t>people living with acne, parents of young people with acne) will guide the production of patient facing information resource</w:t>
            </w:r>
            <w:r w:rsidR="00285F20" w:rsidRPr="00B67129">
              <w:rPr>
                <w:rFonts w:asciiTheme="minorHAnsi" w:hAnsiTheme="minorHAnsi"/>
                <w:b w:val="0"/>
                <w:szCs w:val="24"/>
              </w:rPr>
              <w:t>s</w:t>
            </w:r>
            <w:r w:rsidR="00F22053" w:rsidRPr="00B67129">
              <w:rPr>
                <w:rFonts w:asciiTheme="minorHAnsi" w:hAnsiTheme="minorHAnsi"/>
                <w:b w:val="0"/>
                <w:szCs w:val="24"/>
              </w:rPr>
              <w:t xml:space="preserve"> which describes the patient pathway and treatment options.</w:t>
            </w:r>
          </w:p>
          <w:p w14:paraId="4AB40F31" w14:textId="77777777" w:rsidR="00F22053" w:rsidRPr="00B67129" w:rsidRDefault="00F22053" w:rsidP="00B5048E">
            <w:pPr>
              <w:pStyle w:val="ListParagraph"/>
              <w:ind w:left="357"/>
              <w:jc w:val="both"/>
              <w:rPr>
                <w:rFonts w:asciiTheme="minorHAnsi" w:hAnsiTheme="minorHAnsi"/>
                <w:b w:val="0"/>
                <w:szCs w:val="24"/>
              </w:rPr>
            </w:pPr>
          </w:p>
          <w:p w14:paraId="27DC0C62" w14:textId="77777777" w:rsidR="00475F68" w:rsidRPr="00B67129" w:rsidRDefault="00475F68" w:rsidP="00F22053">
            <w:pPr>
              <w:jc w:val="both"/>
              <w:rPr>
                <w:rFonts w:ascii="Calibri" w:hAnsi="Calibri" w:cs="Calibri"/>
                <w:b w:val="0"/>
                <w:szCs w:val="24"/>
                <w:u w:val="single"/>
              </w:rPr>
            </w:pPr>
            <w:r w:rsidRPr="00B67129">
              <w:rPr>
                <w:rFonts w:ascii="Calibri" w:hAnsi="Calibri" w:cs="Calibri"/>
                <w:b w:val="0"/>
                <w:szCs w:val="24"/>
                <w:u w:val="single"/>
              </w:rPr>
              <w:t>Impact:</w:t>
            </w:r>
          </w:p>
          <w:p w14:paraId="55CB0D74" w14:textId="77777777" w:rsidR="00612630" w:rsidRPr="00B67129" w:rsidRDefault="0050781B" w:rsidP="008A0507">
            <w:pPr>
              <w:jc w:val="both"/>
              <w:rPr>
                <w:rFonts w:ascii="Calibri" w:hAnsi="Calibri" w:cs="Calibri"/>
                <w:bCs w:val="0"/>
                <w:szCs w:val="24"/>
              </w:rPr>
            </w:pPr>
            <w:r w:rsidRPr="00B67129">
              <w:rPr>
                <w:rFonts w:ascii="Calibri" w:hAnsi="Calibri" w:cs="Calibri"/>
                <w:b w:val="0"/>
                <w:szCs w:val="24"/>
              </w:rPr>
              <w:t xml:space="preserve">At least 30,000 patients a year in the UK are treated for severe acne in secondary care. </w:t>
            </w:r>
            <w:r w:rsidR="00FC4DD1" w:rsidRPr="00B67129">
              <w:rPr>
                <w:rFonts w:ascii="Calibri" w:hAnsi="Calibri" w:cs="Calibri"/>
                <w:b w:val="0"/>
                <w:szCs w:val="24"/>
              </w:rPr>
              <w:t xml:space="preserve">Each of these have worked through a </w:t>
            </w:r>
            <w:r w:rsidR="008A0507" w:rsidRPr="00B67129">
              <w:rPr>
                <w:rFonts w:ascii="Calibri" w:hAnsi="Calibri" w:cs="Calibri"/>
                <w:b w:val="0"/>
                <w:szCs w:val="24"/>
              </w:rPr>
              <w:t>stepwise</w:t>
            </w:r>
            <w:r w:rsidR="00FC4DD1" w:rsidRPr="00B67129">
              <w:rPr>
                <w:rFonts w:ascii="Calibri" w:hAnsi="Calibri" w:cs="Calibri"/>
                <w:b w:val="0"/>
                <w:szCs w:val="24"/>
              </w:rPr>
              <w:t xml:space="preserve"> pathway of </w:t>
            </w:r>
            <w:proofErr w:type="spellStart"/>
            <w:r w:rsidR="00FC4DD1" w:rsidRPr="00B67129">
              <w:rPr>
                <w:rFonts w:ascii="Calibri" w:hAnsi="Calibri" w:cs="Calibri"/>
                <w:b w:val="0"/>
                <w:szCs w:val="24"/>
              </w:rPr>
              <w:t>of</w:t>
            </w:r>
            <w:proofErr w:type="spellEnd"/>
            <w:r w:rsidR="00FC4DD1" w:rsidRPr="00B67129">
              <w:rPr>
                <w:rFonts w:ascii="Calibri" w:hAnsi="Calibri" w:cs="Calibri"/>
                <w:b w:val="0"/>
                <w:szCs w:val="24"/>
              </w:rPr>
              <w:t xml:space="preserve"> treatments whilst experience potentially </w:t>
            </w:r>
            <w:r w:rsidR="00B406AB" w:rsidRPr="00B67129">
              <w:rPr>
                <w:rFonts w:ascii="Calibri" w:hAnsi="Calibri" w:cs="Calibri"/>
                <w:b w:val="0"/>
                <w:szCs w:val="24"/>
              </w:rPr>
              <w:t xml:space="preserve">distressing symptoms. The insight generated here will support these individuals with resources that help to understand the pathway that they are on and will support them in </w:t>
            </w:r>
            <w:r w:rsidRPr="00B67129">
              <w:rPr>
                <w:rFonts w:ascii="Calibri" w:hAnsi="Calibri" w:cs="Calibri"/>
                <w:b w:val="0"/>
                <w:szCs w:val="24"/>
              </w:rPr>
              <w:t>clinical conversations and shared decision-making.</w:t>
            </w:r>
          </w:p>
          <w:p w14:paraId="4E8397B4" w14:textId="44F016DE" w:rsidR="00EB43E7" w:rsidRPr="00B67129" w:rsidRDefault="00EB43E7" w:rsidP="008A0507">
            <w:pPr>
              <w:jc w:val="both"/>
              <w:rPr>
                <w:rFonts w:ascii="Calibri" w:hAnsi="Calibri" w:cs="Calibr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1C6180B" w14:textId="77777777" w:rsidR="00C76A8B" w:rsidRPr="000F024F" w:rsidRDefault="00C76A8B" w:rsidP="00C76A8B">
            <w:pPr>
              <w:jc w:val="both"/>
              <w:rPr>
                <w:rFonts w:asciiTheme="minorHAnsi" w:hAnsiTheme="minorHAnsi"/>
                <w:b w:val="0"/>
                <w:bCs w:val="0"/>
                <w:sz w:val="22"/>
                <w:szCs w:val="22"/>
              </w:rPr>
            </w:pPr>
            <w:r>
              <w:rPr>
                <w:rFonts w:asciiTheme="minorHAnsi" w:hAnsiTheme="minorHAnsi"/>
                <w:b w:val="0"/>
                <w:bCs w:val="0"/>
                <w:sz w:val="22"/>
                <w:szCs w:val="22"/>
              </w:rPr>
              <w:t xml:space="preserve">In </w:t>
            </w:r>
            <w:r w:rsidRPr="000F024F">
              <w:rPr>
                <w:rFonts w:asciiTheme="minorHAnsi" w:hAnsiTheme="minorHAnsi"/>
                <w:b w:val="0"/>
                <w:bCs w:val="0"/>
                <w:sz w:val="22"/>
                <w:szCs w:val="22"/>
              </w:rPr>
              <w:t>addition to fees and stipend.</w:t>
            </w:r>
          </w:p>
          <w:p w14:paraId="179519CB" w14:textId="19FDE341" w:rsidR="00C76A8B" w:rsidRPr="000F024F" w:rsidRDefault="00C76A8B" w:rsidP="00C76A8B">
            <w:pPr>
              <w:jc w:val="both"/>
              <w:rPr>
                <w:rFonts w:asciiTheme="minorHAnsi" w:hAnsiTheme="minorHAnsi"/>
                <w:b w:val="0"/>
                <w:bCs w:val="0"/>
                <w:sz w:val="22"/>
                <w:szCs w:val="22"/>
              </w:rPr>
            </w:pPr>
            <w:r w:rsidRPr="000F024F">
              <w:rPr>
                <w:rFonts w:asciiTheme="minorHAnsi" w:hAnsiTheme="minorHAnsi"/>
                <w:b w:val="0"/>
                <w:bCs w:val="0"/>
                <w:sz w:val="22"/>
                <w:szCs w:val="22"/>
              </w:rPr>
              <w:t>An annual budget of £5,000</w:t>
            </w:r>
            <w:r w:rsidR="0015715A">
              <w:rPr>
                <w:rFonts w:asciiTheme="minorHAnsi" w:hAnsiTheme="minorHAnsi"/>
                <w:b w:val="0"/>
                <w:bCs w:val="0"/>
                <w:sz w:val="22"/>
                <w:szCs w:val="22"/>
              </w:rPr>
              <w:t>/year</w:t>
            </w:r>
            <w:r w:rsidRPr="000F024F">
              <w:rPr>
                <w:rFonts w:asciiTheme="minorHAnsi" w:hAnsiTheme="minorHAnsi"/>
                <w:b w:val="0"/>
                <w:bCs w:val="0"/>
                <w:sz w:val="22"/>
                <w:szCs w:val="22"/>
              </w:rPr>
              <w:t xml:space="preserve"> for professional development – </w:t>
            </w:r>
            <w:proofErr w:type="spellStart"/>
            <w:r w:rsidR="0015715A">
              <w:rPr>
                <w:rFonts w:asciiTheme="minorHAnsi" w:hAnsiTheme="minorHAnsi"/>
                <w:b w:val="0"/>
                <w:bCs w:val="0"/>
                <w:sz w:val="22"/>
                <w:szCs w:val="22"/>
              </w:rPr>
              <w:t>e.g</w:t>
            </w:r>
            <w:proofErr w:type="spellEnd"/>
            <w:r w:rsidR="0015715A">
              <w:rPr>
                <w:rFonts w:asciiTheme="minorHAnsi" w:hAnsiTheme="minorHAnsi"/>
                <w:b w:val="0"/>
                <w:bCs w:val="0"/>
                <w:sz w:val="22"/>
                <w:szCs w:val="22"/>
              </w:rPr>
              <w:t xml:space="preserve"> </w:t>
            </w:r>
            <w:r w:rsidRPr="000F024F">
              <w:rPr>
                <w:rFonts w:asciiTheme="minorHAnsi" w:hAnsiTheme="minorHAnsi"/>
                <w:b w:val="0"/>
                <w:bCs w:val="0"/>
                <w:sz w:val="22"/>
                <w:szCs w:val="22"/>
              </w:rPr>
              <w:t>external course, conferences and other travel.</w:t>
            </w:r>
          </w:p>
          <w:p w14:paraId="4E0B3246" w14:textId="77777777" w:rsidR="00C76A8B" w:rsidRDefault="00C76A8B" w:rsidP="00C76A8B">
            <w:pPr>
              <w:jc w:val="both"/>
              <w:rPr>
                <w:rFonts w:asciiTheme="minorHAnsi" w:hAnsiTheme="minorHAnsi"/>
                <w:sz w:val="22"/>
                <w:szCs w:val="22"/>
              </w:rPr>
            </w:pPr>
            <w:r w:rsidRPr="000F024F">
              <w:rPr>
                <w:rFonts w:asciiTheme="minorHAnsi" w:hAnsiTheme="minorHAnsi"/>
                <w:b w:val="0"/>
                <w:bCs w:val="0"/>
                <w:sz w:val="22"/>
                <w:szCs w:val="22"/>
              </w:rPr>
              <w:t>The purchase of a laptop and digital recorder is required to undertake the research = £1,500.</w:t>
            </w:r>
          </w:p>
          <w:p w14:paraId="39E221F6" w14:textId="5C724EF2" w:rsidR="00942143" w:rsidRPr="009E6840" w:rsidRDefault="00C76A8B" w:rsidP="00C76A8B">
            <w:pPr>
              <w:jc w:val="both"/>
              <w:rPr>
                <w:rFonts w:asciiTheme="minorHAnsi" w:hAnsiTheme="minorHAnsi"/>
                <w:b w:val="0"/>
                <w:bCs w:val="0"/>
                <w:sz w:val="22"/>
                <w:szCs w:val="22"/>
              </w:rPr>
            </w:pPr>
            <w:r w:rsidRPr="009E6840">
              <w:rPr>
                <w:rFonts w:asciiTheme="minorHAnsi" w:hAnsiTheme="minorHAnsi"/>
                <w:b w:val="0"/>
                <w:bCs w:val="0"/>
                <w:sz w:val="22"/>
                <w:szCs w:val="22"/>
              </w:rPr>
              <w:t xml:space="preserve">Research costs will </w:t>
            </w:r>
            <w:proofErr w:type="gramStart"/>
            <w:r w:rsidR="009E6840">
              <w:rPr>
                <w:rFonts w:asciiTheme="minorHAnsi" w:hAnsiTheme="minorHAnsi"/>
                <w:b w:val="0"/>
                <w:bCs w:val="0"/>
                <w:sz w:val="22"/>
                <w:szCs w:val="22"/>
              </w:rPr>
              <w:t>include:</w:t>
            </w:r>
            <w:proofErr w:type="gramEnd"/>
            <w:r w:rsidRPr="009E6840">
              <w:rPr>
                <w:rFonts w:asciiTheme="minorHAnsi" w:hAnsiTheme="minorHAnsi"/>
                <w:b w:val="0"/>
                <w:bCs w:val="0"/>
                <w:sz w:val="22"/>
                <w:szCs w:val="22"/>
              </w:rPr>
              <w:t xml:space="preserve">  thank-you vouchers for interview participants </w:t>
            </w:r>
            <w:r w:rsidR="007F1C07" w:rsidRPr="009E6840">
              <w:rPr>
                <w:rFonts w:asciiTheme="minorHAnsi" w:hAnsiTheme="minorHAnsi"/>
                <w:b w:val="0"/>
                <w:bCs w:val="0"/>
                <w:sz w:val="22"/>
                <w:szCs w:val="22"/>
              </w:rPr>
              <w:t>(</w:t>
            </w:r>
            <w:r w:rsidR="000B458D" w:rsidRPr="009E6840">
              <w:rPr>
                <w:rFonts w:asciiTheme="minorHAnsi" w:hAnsiTheme="minorHAnsi"/>
                <w:b w:val="0"/>
                <w:bCs w:val="0"/>
                <w:sz w:val="22"/>
                <w:szCs w:val="22"/>
              </w:rPr>
              <w:t>50x£75=</w:t>
            </w:r>
            <w:r w:rsidR="00942143" w:rsidRPr="009E6840">
              <w:rPr>
                <w:rFonts w:asciiTheme="minorHAnsi" w:hAnsiTheme="minorHAnsi"/>
                <w:b w:val="0"/>
                <w:bCs w:val="0"/>
                <w:sz w:val="22"/>
                <w:szCs w:val="22"/>
              </w:rPr>
              <w:t>£3750); transcriptions costs (50x60minx£1.40per min</w:t>
            </w:r>
            <w:r w:rsidR="009E6840" w:rsidRPr="009E6840">
              <w:rPr>
                <w:rFonts w:asciiTheme="minorHAnsi" w:hAnsiTheme="minorHAnsi"/>
                <w:b w:val="0"/>
                <w:bCs w:val="0"/>
                <w:sz w:val="22"/>
                <w:szCs w:val="22"/>
              </w:rPr>
              <w:t>=£4,200)</w:t>
            </w:r>
            <w:r w:rsidR="00E66FF3">
              <w:rPr>
                <w:rFonts w:asciiTheme="minorHAnsi" w:hAnsiTheme="minorHAnsi"/>
                <w:b w:val="0"/>
                <w:bCs w:val="0"/>
                <w:sz w:val="22"/>
                <w:szCs w:val="22"/>
              </w:rPr>
              <w:t>; venue hire for workshops (£2,500); costs associated with workshops (£2,500)</w:t>
            </w:r>
          </w:p>
          <w:p w14:paraId="7949697E" w14:textId="4EDB1087" w:rsidR="00B5048E" w:rsidRPr="00B5048E" w:rsidRDefault="00B5048E" w:rsidP="00F244EF">
            <w:pPr>
              <w:jc w:val="both"/>
              <w:rPr>
                <w:rFonts w:asciiTheme="minorHAnsi" w:hAnsiTheme="minorHAnsi"/>
                <w:sz w:val="22"/>
                <w:szCs w:val="22"/>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Pr="00B67129" w:rsidRDefault="002B0282" w:rsidP="00B32C43">
            <w:pPr>
              <w:pStyle w:val="BodyText2"/>
              <w:tabs>
                <w:tab w:val="clear" w:pos="720"/>
              </w:tabs>
              <w:jc w:val="both"/>
              <w:rPr>
                <w:rFonts w:asciiTheme="minorHAnsi" w:hAnsiTheme="minorHAnsi" w:cs="Arial"/>
                <w:b/>
                <w:bCs w:val="0"/>
                <w:i/>
                <w:sz w:val="24"/>
                <w:szCs w:val="24"/>
              </w:rPr>
            </w:pPr>
            <w:r w:rsidRPr="00B67129">
              <w:rPr>
                <w:rFonts w:asciiTheme="minorHAnsi" w:hAnsiTheme="minorHAnsi" w:cs="Arial"/>
                <w:i/>
                <w:sz w:val="24"/>
                <w:szCs w:val="24"/>
              </w:rPr>
              <w:t>Formal training:</w:t>
            </w:r>
          </w:p>
          <w:p w14:paraId="411E72CB" w14:textId="78401241" w:rsidR="008D760D" w:rsidRPr="0027615D" w:rsidRDefault="00ED4BCF" w:rsidP="008D760D">
            <w:pPr>
              <w:pStyle w:val="BodyText2"/>
              <w:jc w:val="both"/>
              <w:rPr>
                <w:rFonts w:asciiTheme="minorHAnsi" w:hAnsiTheme="minorHAnsi"/>
                <w:b/>
                <w:bCs w:val="0"/>
                <w:iCs/>
                <w:sz w:val="24"/>
                <w:szCs w:val="24"/>
              </w:rPr>
            </w:pPr>
            <w:r w:rsidRPr="00ED4BCF">
              <w:rPr>
                <w:rFonts w:asciiTheme="minorHAnsi" w:hAnsiTheme="minorHAnsi"/>
                <w:iCs/>
                <w:sz w:val="24"/>
                <w:szCs w:val="24"/>
              </w:rPr>
              <w:t>A programme of formal training is available to Postgraduate research students at the University of Nottingham</w:t>
            </w:r>
            <w:r w:rsidRPr="00ED4BCF">
              <w:rPr>
                <w:rFonts w:asciiTheme="minorHAnsi" w:hAnsiTheme="minorHAnsi"/>
                <w:b/>
                <w:iCs/>
                <w:sz w:val="24"/>
                <w:szCs w:val="24"/>
              </w:rPr>
              <w:t>.</w:t>
            </w:r>
            <w:r w:rsidRPr="00ED4BCF">
              <w:rPr>
                <w:rFonts w:asciiTheme="minorHAnsi" w:hAnsiTheme="minorHAnsi"/>
                <w:iCs/>
                <w:sz w:val="24"/>
                <w:szCs w:val="24"/>
              </w:rPr>
              <w:t xml:space="preserve"> Training will focus on research skills and career development and will be tailored to the individual’s needs.  </w:t>
            </w:r>
            <w:r w:rsidR="0085192A" w:rsidRPr="00B67129">
              <w:rPr>
                <w:rFonts w:asciiTheme="minorHAnsi" w:hAnsiTheme="minorHAnsi"/>
                <w:iCs/>
                <w:sz w:val="24"/>
                <w:szCs w:val="24"/>
              </w:rPr>
              <w:t>Additionally</w:t>
            </w:r>
            <w:r w:rsidR="00D348D5" w:rsidRPr="00B67129">
              <w:rPr>
                <w:rFonts w:asciiTheme="minorHAnsi" w:hAnsiTheme="minorHAnsi"/>
                <w:iCs/>
                <w:sz w:val="24"/>
                <w:szCs w:val="24"/>
              </w:rPr>
              <w:t>,</w:t>
            </w:r>
            <w:r w:rsidR="0085192A" w:rsidRPr="00B67129">
              <w:rPr>
                <w:rFonts w:asciiTheme="minorHAnsi" w:hAnsiTheme="minorHAnsi"/>
                <w:iCs/>
                <w:sz w:val="24"/>
                <w:szCs w:val="24"/>
              </w:rPr>
              <w:t xml:space="preserve"> students </w:t>
            </w:r>
            <w:r w:rsidR="00D348D5" w:rsidRPr="00B67129">
              <w:rPr>
                <w:rFonts w:asciiTheme="minorHAnsi" w:hAnsiTheme="minorHAnsi"/>
                <w:iCs/>
                <w:sz w:val="24"/>
                <w:szCs w:val="24"/>
              </w:rPr>
              <w:t>will be able to</w:t>
            </w:r>
            <w:r w:rsidR="0085192A" w:rsidRPr="00B67129">
              <w:rPr>
                <w:rFonts w:asciiTheme="minorHAnsi" w:hAnsiTheme="minorHAnsi"/>
                <w:iCs/>
                <w:sz w:val="24"/>
                <w:szCs w:val="24"/>
              </w:rPr>
              <w:t xml:space="preserve"> access a local </w:t>
            </w:r>
            <w:r w:rsidRPr="00ED4BCF">
              <w:rPr>
                <w:rFonts w:asciiTheme="minorHAnsi" w:hAnsiTheme="minorHAnsi"/>
                <w:iCs/>
                <w:sz w:val="24"/>
                <w:szCs w:val="24"/>
              </w:rPr>
              <w:t xml:space="preserve">Research Skills Programme.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Pr="00B67129" w:rsidRDefault="00EA7C68" w:rsidP="00B32C43">
            <w:pPr>
              <w:pStyle w:val="BodyText2"/>
              <w:tabs>
                <w:tab w:val="clear" w:pos="720"/>
              </w:tabs>
              <w:jc w:val="both"/>
              <w:rPr>
                <w:rFonts w:asciiTheme="minorHAnsi" w:hAnsiTheme="minorHAnsi" w:cs="Arial"/>
                <w:sz w:val="24"/>
                <w:szCs w:val="24"/>
              </w:rPr>
            </w:pPr>
            <w:r w:rsidRPr="00B67129">
              <w:rPr>
                <w:rFonts w:asciiTheme="minorHAnsi" w:hAnsiTheme="minorHAnsi" w:cs="Arial"/>
                <w:i/>
                <w:sz w:val="24"/>
                <w:szCs w:val="24"/>
              </w:rPr>
              <w:t>Informal training:</w:t>
            </w:r>
            <w:r w:rsidRPr="00B67129">
              <w:rPr>
                <w:rFonts w:asciiTheme="minorHAnsi" w:hAnsiTheme="minorHAnsi" w:cs="Arial"/>
                <w:sz w:val="24"/>
                <w:szCs w:val="24"/>
              </w:rPr>
              <w:t xml:space="preserve"> </w:t>
            </w:r>
          </w:p>
          <w:p w14:paraId="1A7365FA" w14:textId="48312094" w:rsidR="005768F4" w:rsidRPr="00B67129" w:rsidRDefault="004C3DED" w:rsidP="002529E5">
            <w:pPr>
              <w:pStyle w:val="BodyText2"/>
              <w:jc w:val="both"/>
              <w:rPr>
                <w:rFonts w:asciiTheme="minorHAnsi" w:hAnsiTheme="minorHAnsi"/>
                <w:b/>
                <w:bCs w:val="0"/>
                <w:iCs/>
                <w:sz w:val="24"/>
                <w:szCs w:val="24"/>
              </w:rPr>
            </w:pPr>
            <w:r w:rsidRPr="00ED4BCF">
              <w:rPr>
                <w:rFonts w:asciiTheme="minorHAnsi" w:hAnsiTheme="minorHAnsi"/>
                <w:iCs/>
                <w:sz w:val="24"/>
                <w:szCs w:val="24"/>
              </w:rPr>
              <w:t xml:space="preserve">The supervisory team will act as a support network providing mentoring on all aspects of the research. There will also be the opportunity to be involved in </w:t>
            </w:r>
            <w:r w:rsidR="008D760D" w:rsidRPr="00B67129">
              <w:rPr>
                <w:rFonts w:asciiTheme="minorHAnsi" w:hAnsiTheme="minorHAnsi"/>
                <w:iCs/>
                <w:sz w:val="24"/>
                <w:szCs w:val="24"/>
              </w:rPr>
              <w:t xml:space="preserve">School of Medicine </w:t>
            </w:r>
            <w:r w:rsidRPr="00ED4BCF">
              <w:rPr>
                <w:rFonts w:asciiTheme="minorHAnsi" w:hAnsiTheme="minorHAnsi"/>
                <w:iCs/>
                <w:sz w:val="24"/>
                <w:szCs w:val="24"/>
              </w:rPr>
              <w:t>peer support groups.</w:t>
            </w:r>
            <w:r w:rsidR="008D760D" w:rsidRPr="00B67129">
              <w:rPr>
                <w:rFonts w:asciiTheme="minorHAnsi" w:hAnsiTheme="minorHAnsi"/>
                <w:iCs/>
                <w:sz w:val="24"/>
                <w:szCs w:val="24"/>
              </w:rPr>
              <w:t xml:space="preserve"> </w:t>
            </w:r>
            <w:r w:rsidR="00B67129">
              <w:rPr>
                <w:rFonts w:asciiTheme="minorHAnsi" w:hAnsiTheme="minorHAnsi"/>
                <w:iCs/>
                <w:sz w:val="24"/>
                <w:szCs w:val="24"/>
              </w:rPr>
              <w:t>There will also be an opportunity to shadow the Acne-ID trial management systems and processes, and to be allocated a mentor from the Acne-ID team (this could be clinical and/or methodological).</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Pr="00B67129" w:rsidRDefault="00EA7C68" w:rsidP="00B32C43">
            <w:pPr>
              <w:pStyle w:val="BodyText2"/>
              <w:tabs>
                <w:tab w:val="clear" w:pos="720"/>
              </w:tabs>
              <w:jc w:val="both"/>
              <w:rPr>
                <w:rFonts w:asciiTheme="minorHAnsi" w:hAnsiTheme="minorHAnsi" w:cs="Arial"/>
                <w:b/>
                <w:bCs w:val="0"/>
                <w:iCs/>
                <w:sz w:val="24"/>
                <w:szCs w:val="24"/>
              </w:rPr>
            </w:pPr>
            <w:r w:rsidRPr="00B67129">
              <w:rPr>
                <w:rFonts w:asciiTheme="minorHAnsi" w:hAnsiTheme="minorHAnsi" w:cs="Arial"/>
                <w:i/>
                <w:sz w:val="24"/>
                <w:szCs w:val="24"/>
              </w:rPr>
              <w:t>PPIE</w:t>
            </w:r>
            <w:r w:rsidRPr="00B67129">
              <w:rPr>
                <w:rFonts w:asciiTheme="minorHAnsi" w:hAnsiTheme="minorHAnsi" w:cs="Arial"/>
                <w:iCs/>
                <w:sz w:val="24"/>
                <w:szCs w:val="24"/>
              </w:rPr>
              <w:t xml:space="preserve">: </w:t>
            </w:r>
          </w:p>
          <w:p w14:paraId="792EA1FF" w14:textId="77777777" w:rsidR="00C473DF" w:rsidRDefault="005768F4" w:rsidP="00C473DF">
            <w:pPr>
              <w:pStyle w:val="BodyText2"/>
              <w:tabs>
                <w:tab w:val="clear" w:pos="720"/>
              </w:tabs>
              <w:jc w:val="both"/>
              <w:rPr>
                <w:rFonts w:asciiTheme="minorHAnsi" w:hAnsiTheme="minorHAnsi" w:cstheme="minorBidi"/>
                <w:b/>
                <w:sz w:val="24"/>
                <w:szCs w:val="24"/>
              </w:rPr>
            </w:pPr>
            <w:r w:rsidRPr="00B67129">
              <w:rPr>
                <w:rFonts w:asciiTheme="minorHAnsi" w:hAnsiTheme="minorHAnsi" w:cstheme="minorBidi"/>
                <w:bCs w:val="0"/>
                <w:sz w:val="24"/>
                <w:szCs w:val="24"/>
              </w:rPr>
              <w:t>The Centre of Evidence Based Dermatology (CEBD) holds an annual patient panel training workshop to provide networking opportunities, and shared learning for patients involved in dermatological research. The CEBD strives to meet the National Standards for Public Involvement developed by the NIHR and have recently reviewed procedures in the light of updated guidance</w:t>
            </w:r>
          </w:p>
          <w:p w14:paraId="48977F4E" w14:textId="2A693C79" w:rsidR="0027615D" w:rsidRPr="0027615D" w:rsidRDefault="0027615D" w:rsidP="00C473DF">
            <w:pPr>
              <w:pStyle w:val="BodyText2"/>
              <w:tabs>
                <w:tab w:val="clear" w:pos="720"/>
              </w:tabs>
              <w:jc w:val="both"/>
              <w:rPr>
                <w:rFonts w:asciiTheme="minorHAnsi" w:hAnsiTheme="minorHAnsi" w:cstheme="minorBidi"/>
                <w:b/>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4"/>
      <w:footerReference w:type="default" r:id="rId15"/>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20D01" w14:textId="77777777" w:rsidR="00DB0BFC" w:rsidRDefault="00DB0BFC" w:rsidP="008A5DEB">
      <w:pPr>
        <w:spacing w:after="0" w:line="240" w:lineRule="auto"/>
      </w:pPr>
      <w:r>
        <w:separator/>
      </w:r>
    </w:p>
  </w:endnote>
  <w:endnote w:type="continuationSeparator" w:id="0">
    <w:p w14:paraId="2C3DC871" w14:textId="77777777" w:rsidR="00DB0BFC" w:rsidRDefault="00DB0BFC"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70930" w14:textId="77777777" w:rsidR="00DB0BFC" w:rsidRDefault="00DB0BFC" w:rsidP="008A5DEB">
      <w:pPr>
        <w:spacing w:after="0" w:line="240" w:lineRule="auto"/>
      </w:pPr>
      <w:r>
        <w:separator/>
      </w:r>
    </w:p>
  </w:footnote>
  <w:footnote w:type="continuationSeparator" w:id="0">
    <w:p w14:paraId="573B6599" w14:textId="77777777" w:rsidR="00DB0BFC" w:rsidRDefault="00DB0BFC"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3797CFC" w:rsidR="00FF6AEA" w:rsidRPr="00FF6AEA" w:rsidRDefault="00FF6AEA">
    <w:pPr>
      <w:pStyle w:val="Header"/>
      <w:rPr>
        <w:rFonts w:ascii="Calibri" w:hAnsi="Calibri" w:cs="Calibri"/>
      </w:rPr>
    </w:pPr>
    <w:r w:rsidRPr="0052609D">
      <w:rPr>
        <w:rFonts w:ascii="Calibri" w:hAnsi="Calibri" w:cs="Calibri"/>
      </w:rPr>
      <w:t>October 202</w:t>
    </w:r>
    <w:r w:rsidR="00DB448A" w:rsidRPr="0052609D">
      <w:rPr>
        <w:rFonts w:ascii="Calibri" w:hAnsi="Calibri" w:cs="Calibri"/>
      </w:rPr>
      <w:t>5</w:t>
    </w:r>
    <w:r w:rsidRPr="0052609D">
      <w:rPr>
        <w:rFonts w:ascii="Calibri" w:hAnsi="Calibri" w:cs="Calibri"/>
      </w:rPr>
      <w:t xml:space="preserve"> intake</w:t>
    </w:r>
    <w:r w:rsidR="0052609D" w:rsidRPr="002F31FE">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3E3302"/>
    <w:multiLevelType w:val="hybridMultilevel"/>
    <w:tmpl w:val="6C7C4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0"/>
  </w:num>
  <w:num w:numId="6" w16cid:durableId="167576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74D0"/>
    <w:rsid w:val="00017513"/>
    <w:rsid w:val="00026DA0"/>
    <w:rsid w:val="00034CE0"/>
    <w:rsid w:val="00066449"/>
    <w:rsid w:val="00071DC2"/>
    <w:rsid w:val="00071E19"/>
    <w:rsid w:val="0009232A"/>
    <w:rsid w:val="0009688E"/>
    <w:rsid w:val="000A1C3A"/>
    <w:rsid w:val="000B458D"/>
    <w:rsid w:val="000B5429"/>
    <w:rsid w:val="000B7F1F"/>
    <w:rsid w:val="000C31E4"/>
    <w:rsid w:val="000D55BF"/>
    <w:rsid w:val="000D55F7"/>
    <w:rsid w:val="000F024F"/>
    <w:rsid w:val="001138EE"/>
    <w:rsid w:val="00124198"/>
    <w:rsid w:val="00140508"/>
    <w:rsid w:val="00154252"/>
    <w:rsid w:val="0015715A"/>
    <w:rsid w:val="00170DDD"/>
    <w:rsid w:val="00180A1A"/>
    <w:rsid w:val="001866E9"/>
    <w:rsid w:val="001C2D9F"/>
    <w:rsid w:val="001C39F1"/>
    <w:rsid w:val="001D693B"/>
    <w:rsid w:val="001E0940"/>
    <w:rsid w:val="001F4B46"/>
    <w:rsid w:val="00220D1C"/>
    <w:rsid w:val="002304B1"/>
    <w:rsid w:val="00244693"/>
    <w:rsid w:val="002529E5"/>
    <w:rsid w:val="00274ACB"/>
    <w:rsid w:val="0027615D"/>
    <w:rsid w:val="00282EE2"/>
    <w:rsid w:val="00284D38"/>
    <w:rsid w:val="00285F20"/>
    <w:rsid w:val="002938F3"/>
    <w:rsid w:val="002A1B47"/>
    <w:rsid w:val="002A22FA"/>
    <w:rsid w:val="002B0282"/>
    <w:rsid w:val="002B4812"/>
    <w:rsid w:val="002C7848"/>
    <w:rsid w:val="002E517D"/>
    <w:rsid w:val="002F31FE"/>
    <w:rsid w:val="003014B6"/>
    <w:rsid w:val="00313F74"/>
    <w:rsid w:val="00323521"/>
    <w:rsid w:val="00336555"/>
    <w:rsid w:val="00362B4E"/>
    <w:rsid w:val="00367478"/>
    <w:rsid w:val="00371B87"/>
    <w:rsid w:val="00392523"/>
    <w:rsid w:val="00394C49"/>
    <w:rsid w:val="003D7FC2"/>
    <w:rsid w:val="003F02DA"/>
    <w:rsid w:val="00415634"/>
    <w:rsid w:val="00417FC2"/>
    <w:rsid w:val="00433AD2"/>
    <w:rsid w:val="0047180B"/>
    <w:rsid w:val="0047474B"/>
    <w:rsid w:val="00475961"/>
    <w:rsid w:val="00475F68"/>
    <w:rsid w:val="00493819"/>
    <w:rsid w:val="004B522E"/>
    <w:rsid w:val="004B6725"/>
    <w:rsid w:val="004C1191"/>
    <w:rsid w:val="004C3DED"/>
    <w:rsid w:val="004E158D"/>
    <w:rsid w:val="004E3BC1"/>
    <w:rsid w:val="00500886"/>
    <w:rsid w:val="005053DF"/>
    <w:rsid w:val="0050781B"/>
    <w:rsid w:val="0051415F"/>
    <w:rsid w:val="00515545"/>
    <w:rsid w:val="00515863"/>
    <w:rsid w:val="0052609D"/>
    <w:rsid w:val="00531E4D"/>
    <w:rsid w:val="00540F80"/>
    <w:rsid w:val="00551D3B"/>
    <w:rsid w:val="00565280"/>
    <w:rsid w:val="00571CF5"/>
    <w:rsid w:val="00572C5D"/>
    <w:rsid w:val="005768F4"/>
    <w:rsid w:val="00587E36"/>
    <w:rsid w:val="005A5930"/>
    <w:rsid w:val="005B09F6"/>
    <w:rsid w:val="005B49E8"/>
    <w:rsid w:val="005C15ED"/>
    <w:rsid w:val="005C4CA2"/>
    <w:rsid w:val="005C7BA0"/>
    <w:rsid w:val="005D179B"/>
    <w:rsid w:val="005D70DB"/>
    <w:rsid w:val="005F1146"/>
    <w:rsid w:val="005F7315"/>
    <w:rsid w:val="006017E0"/>
    <w:rsid w:val="0060393A"/>
    <w:rsid w:val="00612630"/>
    <w:rsid w:val="00630148"/>
    <w:rsid w:val="006527E3"/>
    <w:rsid w:val="00677003"/>
    <w:rsid w:val="006A77B2"/>
    <w:rsid w:val="006C6926"/>
    <w:rsid w:val="006D75C8"/>
    <w:rsid w:val="006E6203"/>
    <w:rsid w:val="006F451C"/>
    <w:rsid w:val="006F6C69"/>
    <w:rsid w:val="006F719E"/>
    <w:rsid w:val="00703D6A"/>
    <w:rsid w:val="00713AE1"/>
    <w:rsid w:val="00732AD6"/>
    <w:rsid w:val="00732B84"/>
    <w:rsid w:val="00737E94"/>
    <w:rsid w:val="00737F96"/>
    <w:rsid w:val="00741777"/>
    <w:rsid w:val="00741D92"/>
    <w:rsid w:val="00744D9E"/>
    <w:rsid w:val="00747A0E"/>
    <w:rsid w:val="0075747A"/>
    <w:rsid w:val="00762551"/>
    <w:rsid w:val="0076310C"/>
    <w:rsid w:val="007679E4"/>
    <w:rsid w:val="007769D2"/>
    <w:rsid w:val="00777957"/>
    <w:rsid w:val="00787EF3"/>
    <w:rsid w:val="007902FA"/>
    <w:rsid w:val="007B2596"/>
    <w:rsid w:val="007C123E"/>
    <w:rsid w:val="007D10F8"/>
    <w:rsid w:val="007E11EC"/>
    <w:rsid w:val="007F1C07"/>
    <w:rsid w:val="008245A9"/>
    <w:rsid w:val="0082712F"/>
    <w:rsid w:val="00832908"/>
    <w:rsid w:val="008410F0"/>
    <w:rsid w:val="008448FF"/>
    <w:rsid w:val="00845096"/>
    <w:rsid w:val="0085192A"/>
    <w:rsid w:val="00852F2F"/>
    <w:rsid w:val="00855432"/>
    <w:rsid w:val="00873A17"/>
    <w:rsid w:val="008748FD"/>
    <w:rsid w:val="008749F0"/>
    <w:rsid w:val="00895F21"/>
    <w:rsid w:val="008A0507"/>
    <w:rsid w:val="008A2C2E"/>
    <w:rsid w:val="008A5DEB"/>
    <w:rsid w:val="008B2CD4"/>
    <w:rsid w:val="008D760D"/>
    <w:rsid w:val="008F4053"/>
    <w:rsid w:val="008F66D0"/>
    <w:rsid w:val="009048D1"/>
    <w:rsid w:val="00913671"/>
    <w:rsid w:val="00915498"/>
    <w:rsid w:val="00927699"/>
    <w:rsid w:val="00935BD5"/>
    <w:rsid w:val="00937477"/>
    <w:rsid w:val="00942143"/>
    <w:rsid w:val="00956790"/>
    <w:rsid w:val="0095795B"/>
    <w:rsid w:val="00967058"/>
    <w:rsid w:val="00996760"/>
    <w:rsid w:val="009A0EC8"/>
    <w:rsid w:val="009A59ED"/>
    <w:rsid w:val="009A63D4"/>
    <w:rsid w:val="009C4BA9"/>
    <w:rsid w:val="009D734F"/>
    <w:rsid w:val="009E6840"/>
    <w:rsid w:val="009F24DA"/>
    <w:rsid w:val="009F78EF"/>
    <w:rsid w:val="00A14683"/>
    <w:rsid w:val="00A14C5A"/>
    <w:rsid w:val="00A16F3D"/>
    <w:rsid w:val="00A23D70"/>
    <w:rsid w:val="00A6282C"/>
    <w:rsid w:val="00A87625"/>
    <w:rsid w:val="00AA2D17"/>
    <w:rsid w:val="00AC5D34"/>
    <w:rsid w:val="00AC69F6"/>
    <w:rsid w:val="00AE6057"/>
    <w:rsid w:val="00AF690B"/>
    <w:rsid w:val="00AF6CA6"/>
    <w:rsid w:val="00B13D4E"/>
    <w:rsid w:val="00B22CB1"/>
    <w:rsid w:val="00B307D0"/>
    <w:rsid w:val="00B32C43"/>
    <w:rsid w:val="00B406AB"/>
    <w:rsid w:val="00B5048E"/>
    <w:rsid w:val="00B535D4"/>
    <w:rsid w:val="00B63C95"/>
    <w:rsid w:val="00B6610D"/>
    <w:rsid w:val="00B67129"/>
    <w:rsid w:val="00BB33C3"/>
    <w:rsid w:val="00BB519A"/>
    <w:rsid w:val="00BE38E2"/>
    <w:rsid w:val="00BE4A79"/>
    <w:rsid w:val="00BE67B2"/>
    <w:rsid w:val="00C00F78"/>
    <w:rsid w:val="00C07FA2"/>
    <w:rsid w:val="00C20B6D"/>
    <w:rsid w:val="00C25290"/>
    <w:rsid w:val="00C258FF"/>
    <w:rsid w:val="00C27AF5"/>
    <w:rsid w:val="00C473DF"/>
    <w:rsid w:val="00C5012C"/>
    <w:rsid w:val="00C51818"/>
    <w:rsid w:val="00C61C47"/>
    <w:rsid w:val="00C6532A"/>
    <w:rsid w:val="00C76A8B"/>
    <w:rsid w:val="00C971CE"/>
    <w:rsid w:val="00CB48A0"/>
    <w:rsid w:val="00CD249B"/>
    <w:rsid w:val="00CD2676"/>
    <w:rsid w:val="00D348D5"/>
    <w:rsid w:val="00D60AB7"/>
    <w:rsid w:val="00D7157A"/>
    <w:rsid w:val="00D863E1"/>
    <w:rsid w:val="00DB0BFC"/>
    <w:rsid w:val="00DB448A"/>
    <w:rsid w:val="00DB5AB9"/>
    <w:rsid w:val="00DC295E"/>
    <w:rsid w:val="00DC30E2"/>
    <w:rsid w:val="00DD21ED"/>
    <w:rsid w:val="00DD4BC9"/>
    <w:rsid w:val="00DE64A4"/>
    <w:rsid w:val="00DE6B92"/>
    <w:rsid w:val="00E0356E"/>
    <w:rsid w:val="00E10084"/>
    <w:rsid w:val="00E22B58"/>
    <w:rsid w:val="00E66FF3"/>
    <w:rsid w:val="00E67135"/>
    <w:rsid w:val="00E72B42"/>
    <w:rsid w:val="00E85EB7"/>
    <w:rsid w:val="00EA7C68"/>
    <w:rsid w:val="00EB43E7"/>
    <w:rsid w:val="00EC6D60"/>
    <w:rsid w:val="00ED3CFA"/>
    <w:rsid w:val="00ED4BCF"/>
    <w:rsid w:val="00EE06D0"/>
    <w:rsid w:val="00EE2652"/>
    <w:rsid w:val="00EE4F53"/>
    <w:rsid w:val="00EE7184"/>
    <w:rsid w:val="00EF0212"/>
    <w:rsid w:val="00F22053"/>
    <w:rsid w:val="00F244EF"/>
    <w:rsid w:val="00F35D6B"/>
    <w:rsid w:val="00F36BC7"/>
    <w:rsid w:val="00F96A01"/>
    <w:rsid w:val="00FA7566"/>
    <w:rsid w:val="00FC4DD1"/>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524632262">
      <w:bodyDiv w:val="1"/>
      <w:marLeft w:val="0"/>
      <w:marRight w:val="0"/>
      <w:marTop w:val="0"/>
      <w:marBottom w:val="0"/>
      <w:divBdr>
        <w:top w:val="none" w:sz="0" w:space="0" w:color="auto"/>
        <w:left w:val="none" w:sz="0" w:space="0" w:color="auto"/>
        <w:bottom w:val="none" w:sz="0" w:space="0" w:color="auto"/>
        <w:right w:val="none" w:sz="0" w:space="0" w:color="auto"/>
      </w:divBdr>
    </w:div>
    <w:div w:id="15594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primarycare/acnecareonline.pa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mj.com/content/381/bmj-2022-074349"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ne-id.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1138EE"/>
    <w:rsid w:val="0021579C"/>
    <w:rsid w:val="002D5D4E"/>
    <w:rsid w:val="002F3C45"/>
    <w:rsid w:val="003C3886"/>
    <w:rsid w:val="003E2CE9"/>
    <w:rsid w:val="00475961"/>
    <w:rsid w:val="004B522E"/>
    <w:rsid w:val="005E6D53"/>
    <w:rsid w:val="005F1D88"/>
    <w:rsid w:val="00607F77"/>
    <w:rsid w:val="008749F0"/>
    <w:rsid w:val="008F4053"/>
    <w:rsid w:val="009213BD"/>
    <w:rsid w:val="009B098C"/>
    <w:rsid w:val="00BB33C3"/>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5FE5DB50E3C4F9A074C1942B699B5" ma:contentTypeVersion="18" ma:contentTypeDescription="Create a new document." ma:contentTypeScope="" ma:versionID="0fefa15f9bb7aee9da7703c5854bb16f">
  <xsd:schema xmlns:xsd="http://www.w3.org/2001/XMLSchema" xmlns:xs="http://www.w3.org/2001/XMLSchema" xmlns:p="http://schemas.microsoft.com/office/2006/metadata/properties" xmlns:ns2="839312c2-7d0a-4f04-86bc-7775de0910b0" xmlns:ns3="34f95eb4-29ae-4719-b784-d59042fe066b" targetNamespace="http://schemas.microsoft.com/office/2006/metadata/properties" ma:root="true" ma:fieldsID="1964e249dab6c759ccf9adbbf8231c69" ns2:_="" ns3:_="">
    <xsd:import namespace="839312c2-7d0a-4f04-86bc-7775de0910b0"/>
    <xsd:import namespace="34f95eb4-29ae-4719-b784-d59042fe0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12c2-7d0a-4f04-86bc-7775de09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95eb4-29ae-4719-b784-d59042fe06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25d3db-0882-4ce6-826e-21147435b1f3}" ma:internalName="TaxCatchAll" ma:showField="CatchAllData" ma:web="34f95eb4-29ae-4719-b784-d59042fe0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4f95eb4-29ae-4719-b784-d59042fe066b" xsi:nil="true"/>
    <lcf76f155ced4ddcb4097134ff3c332f xmlns="839312c2-7d0a-4f04-86bc-7775de0910b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B9E44-63D5-4AB2-880B-88250B26E429}"/>
</file>

<file path=customXml/itemProps2.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3.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0A1BDC16-A2A0-4632-B898-DD13166BB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Paul Leighton (staff)</cp:lastModifiedBy>
  <cp:revision>124</cp:revision>
  <cp:lastPrinted>2022-01-11T06:49:00Z</cp:lastPrinted>
  <dcterms:created xsi:type="dcterms:W3CDTF">2024-07-22T09:11:00Z</dcterms:created>
  <dcterms:modified xsi:type="dcterms:W3CDTF">2024-07-31T15:31:00Z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