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dTable1Light-Accent11"/>
        <w:tblW w:w="0" w:type="auto"/>
        <w:tblLook w:val="04A0" w:firstRow="1" w:lastRow="0" w:firstColumn="1" w:lastColumn="0" w:noHBand="0" w:noVBand="1"/>
      </w:tblPr>
      <w:tblGrid>
        <w:gridCol w:w="10343"/>
      </w:tblGrid>
      <w:tr w:rsidRPr="00323521" w:rsidR="00FF6AEA" w:rsidTr="2630857B" w14:paraId="40F6156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Mar/>
          </w:tcPr>
          <w:p w:rsidRPr="004E3BC1" w:rsidR="00FF6AEA" w:rsidRDefault="00FF6AEA" w14:paraId="3D6AB031" w14:textId="26D7E6ED">
            <w:pPr>
              <w:rPr>
                <w:rFonts w:asciiTheme="minorHAnsi" w:hAnsiTheme="minorHAnsi"/>
                <w:color w:val="2E74B5" w:themeColor="accent1" w:themeShade="BF"/>
                <w:sz w:val="28"/>
                <w:szCs w:val="24"/>
              </w:rPr>
            </w:pPr>
            <w:r w:rsidRPr="004E3BC1">
              <w:rPr>
                <w:rFonts w:asciiTheme="minorHAnsi" w:hAnsiTheme="minorHAnsi"/>
                <w:color w:val="2E74B5" w:themeColor="accent1" w:themeShade="BF"/>
                <w:sz w:val="28"/>
                <w:szCs w:val="24"/>
              </w:rPr>
              <w:t>Host department:</w:t>
            </w:r>
            <w:sdt>
              <w:sdtPr>
                <w:rPr>
                  <w:rFonts w:asciiTheme="minorHAnsi" w:hAnsiTheme="minorHAnsi"/>
                  <w:color w:val="2E74B5" w:themeColor="accent1" w:themeShade="BF"/>
                  <w:sz w:val="28"/>
                  <w:szCs w:val="24"/>
                </w:rPr>
                <w:id w:val="276916200"/>
                <w:placeholder>
                  <w:docPart w:val="A8FA2247D3034A4B95677780CBA96BF9"/>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EndPr/>
              <w:sdtContent>
                <w:r w:rsidR="00536B54">
                  <w:rPr>
                    <w:rFonts w:asciiTheme="minorHAnsi" w:hAnsiTheme="minorHAnsi"/>
                    <w:color w:val="2E74B5" w:themeColor="accent1" w:themeShade="BF"/>
                    <w:sz w:val="28"/>
                    <w:szCs w:val="24"/>
                  </w:rPr>
                  <w:t xml:space="preserve">      Nottingham</w:t>
                </w:r>
              </w:sdtContent>
            </w:sdt>
          </w:p>
        </w:tc>
      </w:tr>
      <w:tr w:rsidRPr="00323521" w:rsidR="008A5DEB" w:rsidTr="2630857B" w14:paraId="2A8FCC68"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8A5DEB" w:rsidRDefault="00FF6AEA" w14:paraId="0788EA43" w14:textId="1093D401">
            <w:pPr>
              <w:rPr>
                <w:rFonts w:asciiTheme="minorHAnsi" w:hAnsiTheme="minorHAnsi"/>
                <w:szCs w:val="24"/>
              </w:rPr>
            </w:pPr>
            <w:r>
              <w:rPr>
                <w:rFonts w:asciiTheme="minorHAnsi" w:hAnsiTheme="minorHAnsi"/>
                <w:color w:val="2E74B5" w:themeColor="accent1" w:themeShade="BF"/>
                <w:sz w:val="28"/>
                <w:szCs w:val="24"/>
              </w:rPr>
              <w:t xml:space="preserve">Project </w:t>
            </w:r>
            <w:r w:rsidRPr="004E3BC1" w:rsidR="008A5DEB">
              <w:rPr>
                <w:rFonts w:asciiTheme="minorHAnsi" w:hAnsiTheme="minorHAnsi"/>
                <w:color w:val="2E74B5" w:themeColor="accent1" w:themeShade="BF"/>
                <w:sz w:val="28"/>
                <w:szCs w:val="24"/>
              </w:rPr>
              <w:t>Title:</w:t>
            </w:r>
          </w:p>
        </w:tc>
      </w:tr>
      <w:tr w:rsidRPr="00323521" w:rsidR="008A5DEB" w:rsidTr="2630857B" w14:paraId="082EE4C0" w14:textId="77777777">
        <w:tc>
          <w:tcPr>
            <w:cnfStyle w:val="001000000000" w:firstRow="0" w:lastRow="0" w:firstColumn="1" w:lastColumn="0" w:oddVBand="0" w:evenVBand="0" w:oddHBand="0" w:evenHBand="0" w:firstRowFirstColumn="0" w:firstRowLastColumn="0" w:lastRowFirstColumn="0" w:lastRowLastColumn="0"/>
            <w:tcW w:w="10343" w:type="dxa"/>
            <w:tcMar/>
          </w:tcPr>
          <w:p w:rsidR="008A5DEB" w:rsidP="008A5DEB" w:rsidRDefault="004D0868" w14:paraId="69A170DE" w14:textId="3880D27C">
            <w:pPr>
              <w:spacing w:after="120"/>
              <w:rPr>
                <w:rFonts w:asciiTheme="minorHAnsi" w:hAnsiTheme="minorHAnsi"/>
                <w:szCs w:val="24"/>
              </w:rPr>
            </w:pPr>
            <w:r>
              <w:rPr>
                <w:b w:val="0"/>
                <w:bCs w:val="0"/>
              </w:rPr>
              <w:t>Improving the diagnosis of Haemochromatosis in primary care through development and validation of a case-finding algorithm in primary care electronic health records</w:t>
            </w:r>
          </w:p>
          <w:p w:rsidRPr="00323521" w:rsidR="00274ACB" w:rsidP="008A5DEB" w:rsidRDefault="00274ACB" w14:paraId="7173F29A" w14:textId="77777777">
            <w:pPr>
              <w:spacing w:after="120"/>
              <w:rPr>
                <w:rFonts w:asciiTheme="minorHAnsi" w:hAnsiTheme="minorHAnsi"/>
                <w:szCs w:val="24"/>
              </w:rPr>
            </w:pPr>
          </w:p>
        </w:tc>
      </w:tr>
      <w:tr w:rsidRPr="00323521" w:rsidR="00E0356E" w:rsidTr="2630857B" w14:paraId="4977EDC6"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E0356E" w:rsidP="2630857B" w:rsidRDefault="00E0356E" w14:paraId="0A0A5552" w14:textId="51C20BEC">
            <w:pPr>
              <w:rPr>
                <w:rFonts w:ascii="Calibri" w:hAnsi="Calibri" w:asciiTheme="minorAscii" w:hAnsiTheme="minorAscii"/>
              </w:rPr>
            </w:pPr>
            <w:r w:rsidRPr="2630857B" w:rsidR="00E0356E">
              <w:rPr>
                <w:rFonts w:ascii="Calibri" w:hAnsi="Calibri" w:asciiTheme="minorAscii" w:hAnsiTheme="minorAscii"/>
                <w:color w:val="2E74B5" w:themeColor="accent1" w:themeTint="FF" w:themeShade="BF"/>
                <w:sz w:val="28"/>
                <w:szCs w:val="28"/>
              </w:rPr>
              <w:t>Proposed supervisory team:</w:t>
            </w:r>
            <w:r w:rsidRPr="2630857B" w:rsidR="002F31FE">
              <w:rPr>
                <w:rFonts w:ascii="Calibri" w:hAnsi="Calibri" w:asciiTheme="minorAscii" w:hAnsiTheme="minorAscii"/>
              </w:rPr>
              <w:t xml:space="preserve"> </w:t>
            </w:r>
            <w:r w:rsidRPr="2630857B" w:rsidR="002F31FE">
              <w:rPr>
                <w:rFonts w:ascii="Calibri" w:hAnsi="Calibri" w:asciiTheme="minorAscii" w:hAnsiTheme="minorAscii"/>
              </w:rPr>
              <w:t xml:space="preserve">                                     </w:t>
            </w:r>
          </w:p>
        </w:tc>
      </w:tr>
      <w:tr w:rsidRPr="00323521" w:rsidR="00E0356E" w:rsidTr="2630857B" w14:paraId="6C401CAC" w14:textId="77777777">
        <w:tc>
          <w:tcPr>
            <w:cnfStyle w:val="001000000000" w:firstRow="0" w:lastRow="0" w:firstColumn="1" w:lastColumn="0" w:oddVBand="0" w:evenVBand="0" w:oddHBand="0" w:evenHBand="0" w:firstRowFirstColumn="0" w:firstRowLastColumn="0" w:lastRowFirstColumn="0" w:lastRowLastColumn="0"/>
            <w:tcW w:w="10343" w:type="dxa"/>
            <w:tcMar/>
          </w:tcPr>
          <w:p w:rsidR="00274ACB" w:rsidP="00274ACB" w:rsidRDefault="00274ACB" w14:paraId="77EA8CE6" w14:textId="2D9B71C7">
            <w:pPr>
              <w:pStyle w:val="ListParagraph"/>
              <w:ind w:left="360"/>
              <w:rPr>
                <w:rFonts w:asciiTheme="minorHAnsi" w:hAnsiTheme="minorHAnsi"/>
                <w:b w:val="0"/>
                <w:szCs w:val="24"/>
              </w:rPr>
            </w:pPr>
          </w:p>
          <w:p w:rsidR="00101030" w:rsidP="00274ACB" w:rsidRDefault="00101030" w14:paraId="1F13226A" w14:textId="1342D8BF">
            <w:pPr>
              <w:pStyle w:val="ListParagraph"/>
              <w:ind w:left="360"/>
              <w:rPr>
                <w:rFonts w:asciiTheme="minorHAnsi" w:hAnsiTheme="minorHAnsi"/>
                <w:b w:val="0"/>
                <w:szCs w:val="24"/>
              </w:rPr>
            </w:pPr>
            <w:r>
              <w:rPr>
                <w:rFonts w:asciiTheme="minorHAnsi" w:hAnsiTheme="minorHAnsi"/>
                <w:b w:val="0"/>
                <w:szCs w:val="24"/>
              </w:rPr>
              <w:t>Professor Nadeem Qureshi</w:t>
            </w:r>
            <w:r w:rsidR="009B2556">
              <w:rPr>
                <w:rFonts w:asciiTheme="minorHAnsi" w:hAnsiTheme="minorHAnsi"/>
                <w:b w:val="0"/>
                <w:szCs w:val="24"/>
              </w:rPr>
              <w:t>,</w:t>
            </w:r>
            <w:r>
              <w:t xml:space="preserve"> </w:t>
            </w:r>
            <w:r w:rsidRPr="00101030">
              <w:rPr>
                <w:rFonts w:asciiTheme="minorHAnsi" w:hAnsiTheme="minorHAnsi"/>
                <w:b w:val="0"/>
                <w:szCs w:val="24"/>
              </w:rPr>
              <w:t>MRCGP</w:t>
            </w:r>
            <w:r w:rsidR="009B2556">
              <w:rPr>
                <w:rFonts w:asciiTheme="minorHAnsi" w:hAnsiTheme="minorHAnsi"/>
                <w:b w:val="0"/>
                <w:szCs w:val="24"/>
              </w:rPr>
              <w:t xml:space="preserve"> DM</w:t>
            </w:r>
            <w:r w:rsidRPr="00101030">
              <w:rPr>
                <w:rFonts w:asciiTheme="minorHAnsi" w:hAnsiTheme="minorHAnsi"/>
                <w:b w:val="0"/>
                <w:szCs w:val="24"/>
              </w:rPr>
              <w:t>, University of</w:t>
            </w:r>
            <w:r>
              <w:rPr>
                <w:rFonts w:asciiTheme="minorHAnsi" w:hAnsiTheme="minorHAnsi"/>
                <w:b w:val="0"/>
                <w:szCs w:val="24"/>
              </w:rPr>
              <w:t xml:space="preserve"> Nottingham –GP &amp; primary care health service researcher</w:t>
            </w:r>
            <w:r w:rsidR="00134AD4">
              <w:rPr>
                <w:rFonts w:asciiTheme="minorHAnsi" w:hAnsiTheme="minorHAnsi"/>
                <w:b w:val="0"/>
                <w:szCs w:val="24"/>
              </w:rPr>
              <w:t xml:space="preserve"> wit</w:t>
            </w:r>
            <w:r w:rsidR="005A55F6">
              <w:rPr>
                <w:rFonts w:asciiTheme="minorHAnsi" w:hAnsiTheme="minorHAnsi"/>
                <w:b w:val="0"/>
                <w:szCs w:val="24"/>
              </w:rPr>
              <w:t>h</w:t>
            </w:r>
            <w:r w:rsidR="00134AD4">
              <w:rPr>
                <w:rFonts w:asciiTheme="minorHAnsi" w:hAnsiTheme="minorHAnsi"/>
                <w:b w:val="0"/>
                <w:szCs w:val="24"/>
              </w:rPr>
              <w:t xml:space="preserve"> </w:t>
            </w:r>
            <w:r w:rsidR="005A55F6">
              <w:rPr>
                <w:rFonts w:asciiTheme="minorHAnsi" w:hAnsiTheme="minorHAnsi"/>
                <w:b w:val="0"/>
                <w:szCs w:val="24"/>
              </w:rPr>
              <w:t>expertise</w:t>
            </w:r>
            <w:r w:rsidR="00134AD4">
              <w:rPr>
                <w:rFonts w:asciiTheme="minorHAnsi" w:hAnsiTheme="minorHAnsi"/>
                <w:b w:val="0"/>
                <w:szCs w:val="24"/>
              </w:rPr>
              <w:t xml:space="preserve"> identify common inherited disorders in primary care</w:t>
            </w:r>
          </w:p>
          <w:p w:rsidR="00101030" w:rsidP="00274ACB" w:rsidRDefault="00101030" w14:paraId="3F68BD1B" w14:textId="37FB8E65">
            <w:pPr>
              <w:pStyle w:val="ListParagraph"/>
              <w:ind w:left="360"/>
              <w:rPr>
                <w:rFonts w:asciiTheme="minorHAnsi" w:hAnsiTheme="minorHAnsi"/>
                <w:b w:val="0"/>
                <w:szCs w:val="24"/>
              </w:rPr>
            </w:pPr>
            <w:r>
              <w:rPr>
                <w:rFonts w:asciiTheme="minorHAnsi" w:hAnsiTheme="minorHAnsi"/>
                <w:b w:val="0"/>
                <w:szCs w:val="24"/>
              </w:rPr>
              <w:t xml:space="preserve">Dr Mathew Grainge, PhD, </w:t>
            </w:r>
            <w:r w:rsidRPr="00101030">
              <w:rPr>
                <w:rFonts w:asciiTheme="minorHAnsi" w:hAnsiTheme="minorHAnsi"/>
                <w:b w:val="0"/>
                <w:szCs w:val="24"/>
              </w:rPr>
              <w:t>University of Nottingham</w:t>
            </w:r>
            <w:r>
              <w:rPr>
                <w:rFonts w:asciiTheme="minorHAnsi" w:hAnsiTheme="minorHAnsi"/>
                <w:b w:val="0"/>
                <w:szCs w:val="24"/>
              </w:rPr>
              <w:t>, statistician</w:t>
            </w:r>
            <w:r w:rsidR="005A55F6">
              <w:rPr>
                <w:rFonts w:asciiTheme="minorHAnsi" w:hAnsiTheme="minorHAnsi"/>
                <w:b w:val="0"/>
                <w:szCs w:val="24"/>
              </w:rPr>
              <w:t xml:space="preserve"> with experience of </w:t>
            </w:r>
            <w:r w:rsidR="008A7EE3">
              <w:rPr>
                <w:rFonts w:asciiTheme="minorHAnsi" w:hAnsiTheme="minorHAnsi"/>
                <w:b w:val="0"/>
                <w:szCs w:val="24"/>
              </w:rPr>
              <w:t>risk prediction modelling</w:t>
            </w:r>
          </w:p>
          <w:p w:rsidRPr="00FF3284" w:rsidR="00EC6AD6" w:rsidP="00274ACB" w:rsidRDefault="00101030" w14:paraId="1FDA1E85" w14:textId="4157474B">
            <w:pPr>
              <w:pStyle w:val="ListParagraph"/>
              <w:ind w:left="360"/>
              <w:rPr>
                <w:rFonts w:asciiTheme="minorHAnsi" w:hAnsiTheme="minorHAnsi"/>
                <w:bCs w:val="0"/>
                <w:szCs w:val="24"/>
              </w:rPr>
            </w:pPr>
            <w:r>
              <w:rPr>
                <w:rFonts w:asciiTheme="minorHAnsi" w:hAnsiTheme="minorHAnsi"/>
                <w:b w:val="0"/>
                <w:szCs w:val="24"/>
              </w:rPr>
              <w:t>D</w:t>
            </w:r>
            <w:r w:rsidR="00495A6D">
              <w:rPr>
                <w:rFonts w:asciiTheme="minorHAnsi" w:hAnsiTheme="minorHAnsi"/>
                <w:b w:val="0"/>
                <w:szCs w:val="24"/>
              </w:rPr>
              <w:t>r Barbara Iyen</w:t>
            </w:r>
            <w:r w:rsidR="009B2556">
              <w:rPr>
                <w:rFonts w:asciiTheme="minorHAnsi" w:hAnsiTheme="minorHAnsi"/>
                <w:b w:val="0"/>
                <w:szCs w:val="24"/>
              </w:rPr>
              <w:t>,</w:t>
            </w:r>
            <w:r>
              <w:rPr>
                <w:rFonts w:asciiTheme="minorHAnsi" w:hAnsiTheme="minorHAnsi"/>
                <w:b w:val="0"/>
                <w:szCs w:val="24"/>
              </w:rPr>
              <w:t xml:space="preserve">  MRCGP</w:t>
            </w:r>
            <w:r w:rsidR="009B2556">
              <w:rPr>
                <w:rFonts w:asciiTheme="minorHAnsi" w:hAnsiTheme="minorHAnsi"/>
                <w:b w:val="0"/>
                <w:szCs w:val="24"/>
              </w:rPr>
              <w:t xml:space="preserve"> PhD</w:t>
            </w:r>
            <w:r>
              <w:rPr>
                <w:rFonts w:asciiTheme="minorHAnsi" w:hAnsiTheme="minorHAnsi"/>
                <w:b w:val="0"/>
                <w:szCs w:val="24"/>
              </w:rPr>
              <w:t>, University of Nottingham</w:t>
            </w:r>
            <w:r w:rsidR="00EC6AD6">
              <w:rPr>
                <w:rFonts w:asciiTheme="minorHAnsi" w:hAnsiTheme="minorHAnsi"/>
                <w:b w:val="0"/>
                <w:szCs w:val="24"/>
              </w:rPr>
              <w:t xml:space="preserve"> </w:t>
            </w:r>
            <w:r>
              <w:rPr>
                <w:rFonts w:asciiTheme="minorHAnsi" w:hAnsiTheme="minorHAnsi"/>
                <w:b w:val="0"/>
                <w:szCs w:val="24"/>
              </w:rPr>
              <w:t xml:space="preserve">–GP &amp; primary care epidemiologist, with </w:t>
            </w:r>
            <w:r w:rsidRPr="00FF3284" w:rsidR="00536B54">
              <w:rPr>
                <w:rFonts w:asciiTheme="minorHAnsi" w:hAnsiTheme="minorHAnsi"/>
                <w:b w:val="0"/>
                <w:szCs w:val="24"/>
              </w:rPr>
              <w:t>expertise</w:t>
            </w:r>
            <w:r w:rsidRPr="00FF3284">
              <w:rPr>
                <w:rFonts w:asciiTheme="minorHAnsi" w:hAnsiTheme="minorHAnsi"/>
                <w:b w:val="0"/>
                <w:szCs w:val="24"/>
              </w:rPr>
              <w:t xml:space="preserve"> in risk </w:t>
            </w:r>
            <w:r w:rsidRPr="00FF3284" w:rsidR="00134AD4">
              <w:rPr>
                <w:rFonts w:asciiTheme="minorHAnsi" w:hAnsiTheme="minorHAnsi"/>
                <w:b w:val="0"/>
                <w:szCs w:val="24"/>
              </w:rPr>
              <w:t>prediction modelling</w:t>
            </w:r>
          </w:p>
          <w:p w:rsidRPr="00FF3284" w:rsidR="00536B54" w:rsidP="00274ACB" w:rsidRDefault="00EC6AD6" w14:paraId="33D6EE84" w14:textId="71D04142">
            <w:pPr>
              <w:pStyle w:val="ListParagraph"/>
              <w:ind w:left="360"/>
              <w:rPr>
                <w:rFonts w:asciiTheme="minorHAnsi" w:hAnsiTheme="minorHAnsi"/>
                <w:bCs w:val="0"/>
                <w:szCs w:val="24"/>
              </w:rPr>
            </w:pPr>
            <w:r w:rsidRPr="00FF3284">
              <w:rPr>
                <w:rFonts w:asciiTheme="minorHAnsi" w:hAnsiTheme="minorHAnsi"/>
                <w:b w:val="0"/>
                <w:szCs w:val="24"/>
              </w:rPr>
              <w:t>Susan Hancock, FRCGP, University of Central Lancashire</w:t>
            </w:r>
            <w:r w:rsidRPr="00FF3284" w:rsidR="00825C0F">
              <w:rPr>
                <w:rFonts w:asciiTheme="minorHAnsi" w:hAnsiTheme="minorHAnsi"/>
                <w:b w:val="0"/>
                <w:szCs w:val="24"/>
              </w:rPr>
              <w:t xml:space="preserve"> – GP educator with</w:t>
            </w:r>
            <w:r w:rsidRPr="00FF3284" w:rsidR="00536B54">
              <w:rPr>
                <w:rFonts w:asciiTheme="minorHAnsi" w:hAnsiTheme="minorHAnsi"/>
                <w:b w:val="0"/>
                <w:szCs w:val="24"/>
              </w:rPr>
              <w:t xml:space="preserve"> special interest in </w:t>
            </w:r>
          </w:p>
          <w:p w:rsidRPr="00FF3284" w:rsidR="00536B54" w:rsidP="00274ACB" w:rsidRDefault="00536B54" w14:paraId="3F1552EE" w14:textId="77777777">
            <w:pPr>
              <w:pStyle w:val="ListParagraph"/>
              <w:ind w:left="360"/>
              <w:rPr>
                <w:rFonts w:asciiTheme="minorHAnsi" w:hAnsiTheme="minorHAnsi"/>
                <w:bCs w:val="0"/>
                <w:szCs w:val="24"/>
              </w:rPr>
            </w:pPr>
            <w:r w:rsidRPr="00FF3284">
              <w:rPr>
                <w:rFonts w:asciiTheme="minorHAnsi" w:hAnsiTheme="minorHAnsi"/>
                <w:b w:val="0"/>
                <w:szCs w:val="24"/>
              </w:rPr>
              <w:t>Haemochromatosis</w:t>
            </w:r>
          </w:p>
          <w:p w:rsidR="00EC6AD6" w:rsidP="00274ACB" w:rsidRDefault="00EC6AD6" w14:paraId="3F77CD30" w14:textId="04633986">
            <w:pPr>
              <w:pStyle w:val="ListParagraph"/>
              <w:ind w:left="360"/>
              <w:rPr>
                <w:rFonts w:asciiTheme="minorHAnsi" w:hAnsiTheme="minorHAnsi"/>
                <w:b w:val="0"/>
                <w:szCs w:val="24"/>
              </w:rPr>
            </w:pPr>
            <w:r w:rsidRPr="00FF3284">
              <w:rPr>
                <w:rFonts w:asciiTheme="minorHAnsi" w:hAnsiTheme="minorHAnsi"/>
                <w:b w:val="0"/>
                <w:szCs w:val="24"/>
              </w:rPr>
              <w:t>Julie Brown, Lecturer</w:t>
            </w:r>
            <w:r w:rsidRPr="00FF3284" w:rsidR="005B18AF">
              <w:rPr>
                <w:rFonts w:asciiTheme="minorHAnsi" w:hAnsiTheme="minorHAnsi"/>
                <w:b w:val="0"/>
                <w:szCs w:val="24"/>
              </w:rPr>
              <w:t xml:space="preserve"> in Nursing and Public Health</w:t>
            </w:r>
            <w:r w:rsidRPr="00FF3284">
              <w:rPr>
                <w:rFonts w:asciiTheme="minorHAnsi" w:hAnsiTheme="minorHAnsi"/>
                <w:b w:val="0"/>
                <w:szCs w:val="24"/>
              </w:rPr>
              <w:t>, Queen’s University Belfast</w:t>
            </w:r>
            <w:r w:rsidRPr="00FF3284" w:rsidR="00101030">
              <w:rPr>
                <w:rFonts w:asciiTheme="minorHAnsi" w:hAnsiTheme="minorHAnsi"/>
                <w:b w:val="0"/>
                <w:szCs w:val="24"/>
              </w:rPr>
              <w:t>- Involved in setting up primary care</w:t>
            </w:r>
            <w:r w:rsidR="00101030">
              <w:rPr>
                <w:rFonts w:asciiTheme="minorHAnsi" w:hAnsiTheme="minorHAnsi"/>
                <w:b w:val="0"/>
                <w:szCs w:val="24"/>
              </w:rPr>
              <w:t xml:space="preserve"> case-finding services in primary care</w:t>
            </w:r>
          </w:p>
          <w:p w:rsidRPr="00323521" w:rsidR="00274ACB" w:rsidP="00274ACB" w:rsidRDefault="00274ACB" w14:paraId="4976C3BE" w14:textId="77777777">
            <w:pPr>
              <w:pStyle w:val="ListParagraph"/>
              <w:ind w:left="360"/>
              <w:rPr>
                <w:rFonts w:asciiTheme="minorHAnsi" w:hAnsiTheme="minorHAnsi"/>
                <w:b w:val="0"/>
                <w:szCs w:val="24"/>
              </w:rPr>
            </w:pPr>
          </w:p>
        </w:tc>
      </w:tr>
      <w:tr w:rsidRPr="00323521" w:rsidR="00787EF3" w:rsidTr="2630857B" w14:paraId="6F63D82B"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787EF3" w:rsidR="00787EF3" w:rsidP="00787EF3" w:rsidRDefault="00787EF3" w14:paraId="0770045B" w14:textId="2C76F51A">
            <w:pPr>
              <w:rPr>
                <w:rFonts w:ascii="Calibri" w:hAnsi="Calibri" w:cs="Calibri"/>
                <w:b w:val="0"/>
                <w:color w:val="2E74B5" w:themeColor="accent1" w:themeShade="BF"/>
                <w:sz w:val="28"/>
                <w:szCs w:val="28"/>
              </w:rPr>
            </w:pPr>
            <w:r>
              <w:rPr>
                <w:rFonts w:ascii="Calibri" w:hAnsi="Calibri" w:cs="Calibri"/>
                <w:color w:val="2E74B5" w:themeColor="accent1" w:themeShade="BF"/>
                <w:sz w:val="28"/>
                <w:szCs w:val="28"/>
              </w:rPr>
              <w:t>Potential</w:t>
            </w:r>
            <w:r w:rsidRPr="00787EF3">
              <w:rPr>
                <w:rFonts w:ascii="Calibri" w:hAnsi="Calibri" w:cs="Calibri"/>
                <w:color w:val="2E74B5" w:themeColor="accent1" w:themeShade="BF"/>
                <w:sz w:val="28"/>
                <w:szCs w:val="28"/>
              </w:rPr>
              <w:t xml:space="preserve"> for cross consortium networking and educational</w:t>
            </w:r>
            <w:r>
              <w:rPr>
                <w:rFonts w:ascii="Calibri" w:hAnsi="Calibri" w:cs="Calibri"/>
                <w:color w:val="2E74B5" w:themeColor="accent1" w:themeShade="BF"/>
                <w:sz w:val="28"/>
                <w:szCs w:val="28"/>
              </w:rPr>
              <w:t xml:space="preserve"> o</w:t>
            </w:r>
            <w:r w:rsidRPr="00787EF3">
              <w:rPr>
                <w:rFonts w:ascii="Calibri" w:hAnsi="Calibri" w:cs="Calibri"/>
                <w:color w:val="2E74B5" w:themeColor="accent1" w:themeShade="BF"/>
                <w:sz w:val="28"/>
                <w:szCs w:val="28"/>
              </w:rPr>
              <w:t>pportunities:</w:t>
            </w:r>
          </w:p>
        </w:tc>
      </w:tr>
      <w:tr w:rsidRPr="00323521" w:rsidR="00787EF3" w:rsidTr="2630857B" w14:paraId="3C92EF33" w14:textId="77777777">
        <w:tc>
          <w:tcPr>
            <w:cnfStyle w:val="001000000000" w:firstRow="0" w:lastRow="0" w:firstColumn="1" w:lastColumn="0" w:oddVBand="0" w:evenVBand="0" w:oddHBand="0" w:evenHBand="0" w:firstRowFirstColumn="0" w:firstRowLastColumn="0" w:lastRowFirstColumn="0" w:lastRowLastColumn="0"/>
            <w:tcW w:w="10343" w:type="dxa"/>
            <w:tcMar/>
          </w:tcPr>
          <w:p w:rsidR="00787EF3" w:rsidP="00274ACB" w:rsidRDefault="00787EF3" w14:paraId="7064A981" w14:textId="77777777">
            <w:pPr>
              <w:pStyle w:val="ListParagraph"/>
              <w:ind w:left="360"/>
              <w:rPr>
                <w:rFonts w:asciiTheme="minorHAnsi" w:hAnsiTheme="minorHAnsi"/>
                <w:bCs w:val="0"/>
                <w:szCs w:val="24"/>
              </w:rPr>
            </w:pPr>
          </w:p>
          <w:p w:rsidR="00787EF3" w:rsidP="00274ACB" w:rsidRDefault="00101030" w14:paraId="75252838" w14:textId="4F5C079E">
            <w:pPr>
              <w:pStyle w:val="ListParagraph"/>
              <w:ind w:left="360"/>
              <w:rPr>
                <w:rFonts w:asciiTheme="minorHAnsi" w:hAnsiTheme="minorHAnsi"/>
                <w:b w:val="0"/>
                <w:szCs w:val="24"/>
              </w:rPr>
            </w:pPr>
            <w:r w:rsidRPr="00536B54">
              <w:rPr>
                <w:rFonts w:asciiTheme="minorHAnsi" w:hAnsiTheme="minorHAnsi"/>
                <w:b w:val="0"/>
                <w:bCs w:val="0"/>
                <w:szCs w:val="24"/>
              </w:rPr>
              <w:t xml:space="preserve">This project will be co-designed with </w:t>
            </w:r>
            <w:r w:rsidRPr="00536B54" w:rsidR="005B18AF">
              <w:rPr>
                <w:rFonts w:asciiTheme="minorHAnsi" w:hAnsiTheme="minorHAnsi"/>
                <w:b w:val="0"/>
                <w:bCs w:val="0"/>
                <w:szCs w:val="24"/>
              </w:rPr>
              <w:t xml:space="preserve">Haemochromatosis UK </w:t>
            </w:r>
            <w:r w:rsidR="00D5254F">
              <w:rPr>
                <w:rFonts w:asciiTheme="minorHAnsi" w:hAnsiTheme="minorHAnsi"/>
                <w:b w:val="0"/>
                <w:bCs w:val="0"/>
                <w:szCs w:val="24"/>
              </w:rPr>
              <w:t>(</w:t>
            </w:r>
            <w:hyperlink w:history="1" r:id="rId11">
              <w:r w:rsidRPr="00D5254F" w:rsidR="00D5254F">
                <w:rPr>
                  <w:rStyle w:val="Hyperlink"/>
                  <w:rFonts w:asciiTheme="minorHAnsi" w:hAnsiTheme="minorHAnsi"/>
                  <w:b w:val="0"/>
                  <w:i/>
                  <w:szCs w:val="24"/>
                </w:rPr>
                <w:t>https://www.haemochromatosis.org.uk</w:t>
              </w:r>
            </w:hyperlink>
            <w:r w:rsidRPr="00D5254F" w:rsidR="00D5254F">
              <w:rPr>
                <w:rFonts w:asciiTheme="minorHAnsi" w:hAnsiTheme="minorHAnsi"/>
                <w:b w:val="0"/>
                <w:bCs w:val="0"/>
                <w:i/>
                <w:szCs w:val="24"/>
              </w:rPr>
              <w:t>)</w:t>
            </w:r>
            <w:r w:rsidR="00D5254F">
              <w:rPr>
                <w:rFonts w:asciiTheme="minorHAnsi" w:hAnsiTheme="minorHAnsi"/>
                <w:b w:val="0"/>
                <w:bCs w:val="0"/>
                <w:szCs w:val="24"/>
              </w:rPr>
              <w:t xml:space="preserve"> </w:t>
            </w:r>
            <w:r w:rsidRPr="00536B54">
              <w:rPr>
                <w:rFonts w:asciiTheme="minorHAnsi" w:hAnsiTheme="minorHAnsi"/>
                <w:b w:val="0"/>
                <w:bCs w:val="0"/>
                <w:szCs w:val="24"/>
              </w:rPr>
              <w:t>, in particular with their</w:t>
            </w:r>
            <w:r w:rsidRPr="00536B54" w:rsidR="005B18AF">
              <w:rPr>
                <w:rFonts w:asciiTheme="minorHAnsi" w:hAnsiTheme="minorHAnsi"/>
                <w:b w:val="0"/>
                <w:bCs w:val="0"/>
                <w:szCs w:val="24"/>
              </w:rPr>
              <w:t xml:space="preserve"> Clinical Advisory Panel</w:t>
            </w:r>
            <w:r w:rsidRPr="00536B54" w:rsidR="00FF3284">
              <w:rPr>
                <w:rStyle w:val="FootnoteReference"/>
                <w:rFonts w:asciiTheme="minorHAnsi" w:hAnsiTheme="minorHAnsi"/>
                <w:b w:val="0"/>
                <w:bCs w:val="0"/>
                <w:szCs w:val="24"/>
              </w:rPr>
              <w:footnoteReference w:id="1"/>
            </w:r>
            <w:r w:rsidRPr="00536B54" w:rsidR="00FF3284">
              <w:rPr>
                <w:rFonts w:asciiTheme="minorHAnsi" w:hAnsiTheme="minorHAnsi"/>
                <w:b w:val="0"/>
                <w:bCs w:val="0"/>
                <w:szCs w:val="24"/>
              </w:rPr>
              <w:t>,</w:t>
            </w:r>
            <w:r w:rsidRPr="00536B54" w:rsidR="005B18AF">
              <w:rPr>
                <w:rFonts w:asciiTheme="minorHAnsi" w:hAnsiTheme="minorHAnsi"/>
                <w:b w:val="0"/>
                <w:bCs w:val="0"/>
                <w:szCs w:val="24"/>
              </w:rPr>
              <w:t xml:space="preserve"> representing  a range of clinical specialities, including primary care and nursing. </w:t>
            </w:r>
            <w:r w:rsidR="00D5254F">
              <w:rPr>
                <w:rFonts w:asciiTheme="minorHAnsi" w:hAnsiTheme="minorHAnsi"/>
                <w:b w:val="0"/>
                <w:bCs w:val="0"/>
                <w:szCs w:val="24"/>
              </w:rPr>
              <w:t>We will work with t</w:t>
            </w:r>
            <w:r w:rsidRPr="00536B54" w:rsidR="00CC1866">
              <w:rPr>
                <w:rFonts w:asciiTheme="minorHAnsi" w:hAnsiTheme="minorHAnsi"/>
                <w:b w:val="0"/>
                <w:bCs w:val="0"/>
                <w:szCs w:val="24"/>
              </w:rPr>
              <w:t>he charity’s c</w:t>
            </w:r>
            <w:r w:rsidRPr="00536B54">
              <w:rPr>
                <w:rFonts w:asciiTheme="minorHAnsi" w:hAnsiTheme="minorHAnsi"/>
                <w:b w:val="0"/>
                <w:bCs w:val="0"/>
                <w:szCs w:val="24"/>
              </w:rPr>
              <w:t xml:space="preserve">linical advisors work with </w:t>
            </w:r>
            <w:r w:rsidRPr="00536B54" w:rsidR="005B18AF">
              <w:rPr>
                <w:rFonts w:asciiTheme="minorHAnsi" w:hAnsiTheme="minorHAnsi"/>
                <w:b w:val="0"/>
                <w:szCs w:val="24"/>
              </w:rPr>
              <w:t>a range of academic institutions including University of Exeter</w:t>
            </w:r>
            <w:r w:rsidRPr="00536B54" w:rsidR="001275D2">
              <w:rPr>
                <w:rFonts w:asciiTheme="minorHAnsi" w:hAnsiTheme="minorHAnsi"/>
                <w:b w:val="0"/>
                <w:szCs w:val="24"/>
              </w:rPr>
              <w:t xml:space="preserve"> Medical School, University of Central Lancashire Medical </w:t>
            </w:r>
            <w:r w:rsidRPr="00FF3284" w:rsidR="001275D2">
              <w:rPr>
                <w:rFonts w:asciiTheme="minorHAnsi" w:hAnsiTheme="minorHAnsi"/>
                <w:b w:val="0"/>
                <w:szCs w:val="24"/>
              </w:rPr>
              <w:t>School, St George’s Medical School (London)</w:t>
            </w:r>
            <w:r w:rsidRPr="00FF3284" w:rsidR="005B18AF">
              <w:rPr>
                <w:rFonts w:asciiTheme="minorHAnsi" w:hAnsiTheme="minorHAnsi"/>
                <w:b w:val="0"/>
                <w:szCs w:val="24"/>
              </w:rPr>
              <w:t xml:space="preserve"> and Queen’s University </w:t>
            </w:r>
            <w:r w:rsidRPr="00FF3284" w:rsidR="001275D2">
              <w:rPr>
                <w:rFonts w:asciiTheme="minorHAnsi" w:hAnsiTheme="minorHAnsi"/>
                <w:b w:val="0"/>
                <w:szCs w:val="24"/>
              </w:rPr>
              <w:t>(</w:t>
            </w:r>
            <w:r w:rsidRPr="00FF3284" w:rsidR="005B18AF">
              <w:rPr>
                <w:rFonts w:asciiTheme="minorHAnsi" w:hAnsiTheme="minorHAnsi"/>
                <w:b w:val="0"/>
                <w:szCs w:val="24"/>
              </w:rPr>
              <w:t>Belfast</w:t>
            </w:r>
            <w:r w:rsidRPr="00FF3284" w:rsidR="001275D2">
              <w:rPr>
                <w:rFonts w:asciiTheme="minorHAnsi" w:hAnsiTheme="minorHAnsi"/>
                <w:b w:val="0"/>
                <w:szCs w:val="24"/>
              </w:rPr>
              <w:t>)</w:t>
            </w:r>
            <w:r w:rsidRPr="00FF3284" w:rsidR="005B18AF">
              <w:rPr>
                <w:rFonts w:asciiTheme="minorHAnsi" w:hAnsiTheme="minorHAnsi"/>
                <w:b w:val="0"/>
                <w:szCs w:val="24"/>
              </w:rPr>
              <w:t xml:space="preserve"> and clinical organisations including</w:t>
            </w:r>
            <w:r w:rsidRPr="00FF3284" w:rsidR="001275D2">
              <w:rPr>
                <w:rFonts w:asciiTheme="minorHAnsi" w:hAnsiTheme="minorHAnsi"/>
                <w:b w:val="0"/>
                <w:szCs w:val="24"/>
              </w:rPr>
              <w:t xml:space="preserve"> Addenbrookes Hospital, Great Ormond Street Hospital, NHS Glasgow &amp; Clyde NHS Trust and others.</w:t>
            </w:r>
            <w:r w:rsidRPr="00FF3284" w:rsidR="00CC1866">
              <w:rPr>
                <w:rFonts w:asciiTheme="minorHAnsi" w:hAnsiTheme="minorHAnsi"/>
                <w:b w:val="0"/>
                <w:szCs w:val="24"/>
              </w:rPr>
              <w:t xml:space="preserve"> We anticipate that there would be a wide range of opportunities for collaboration</w:t>
            </w:r>
            <w:r w:rsidRPr="00FF3284">
              <w:rPr>
                <w:rFonts w:asciiTheme="minorHAnsi" w:hAnsiTheme="minorHAnsi"/>
                <w:b w:val="0"/>
                <w:szCs w:val="24"/>
              </w:rPr>
              <w:t xml:space="preserve"> and</w:t>
            </w:r>
            <w:r w:rsidRPr="00FF3284" w:rsidR="00CC1866">
              <w:rPr>
                <w:rFonts w:asciiTheme="minorHAnsi" w:hAnsiTheme="minorHAnsi"/>
                <w:b w:val="0"/>
                <w:szCs w:val="24"/>
              </w:rPr>
              <w:t xml:space="preserve"> networking </w:t>
            </w:r>
            <w:r w:rsidRPr="00FF3284" w:rsidR="00536B54">
              <w:rPr>
                <w:rFonts w:asciiTheme="minorHAnsi" w:hAnsiTheme="minorHAnsi"/>
                <w:b w:val="0"/>
                <w:szCs w:val="24"/>
              </w:rPr>
              <w:t>internationally e.g. Western Australia</w:t>
            </w:r>
            <w:r w:rsidRPr="00FF3284" w:rsidR="00CC1866">
              <w:rPr>
                <w:rFonts w:asciiTheme="minorHAnsi" w:hAnsiTheme="minorHAnsi"/>
                <w:b w:val="0"/>
                <w:szCs w:val="24"/>
              </w:rPr>
              <w:t>.</w:t>
            </w:r>
          </w:p>
          <w:p w:rsidR="00536B54" w:rsidP="00274ACB" w:rsidRDefault="00536B54" w14:paraId="24670FF4" w14:textId="44C8D58F">
            <w:pPr>
              <w:pStyle w:val="ListParagraph"/>
              <w:ind w:left="360"/>
              <w:rPr>
                <w:rFonts w:asciiTheme="minorHAnsi" w:hAnsiTheme="minorHAnsi"/>
                <w:b w:val="0"/>
                <w:szCs w:val="24"/>
              </w:rPr>
            </w:pPr>
          </w:p>
          <w:p w:rsidR="00536B54" w:rsidP="00274ACB" w:rsidRDefault="00536B54" w14:paraId="67B5B23A" w14:textId="2E5126EF">
            <w:pPr>
              <w:pStyle w:val="ListParagraph"/>
              <w:ind w:left="360"/>
              <w:rPr>
                <w:rFonts w:asciiTheme="minorHAnsi" w:hAnsiTheme="minorHAnsi"/>
                <w:b w:val="0"/>
                <w:szCs w:val="24"/>
              </w:rPr>
            </w:pPr>
            <w:r>
              <w:rPr>
                <w:rFonts w:asciiTheme="minorHAnsi" w:hAnsiTheme="minorHAnsi"/>
                <w:b w:val="0"/>
                <w:szCs w:val="24"/>
              </w:rPr>
              <w:t>The research team have experience of developing and translating risk prediction algorithms for identifying common inherited condition in primary care and developed national networks for implementation e.g. with Academic Health Science Networks</w:t>
            </w:r>
            <w:r w:rsidR="002C76B4">
              <w:rPr>
                <w:rFonts w:asciiTheme="minorHAnsi" w:hAnsiTheme="minorHAnsi"/>
                <w:b w:val="0"/>
                <w:szCs w:val="24"/>
              </w:rPr>
              <w:t>. (1,2)</w:t>
            </w:r>
          </w:p>
          <w:p w:rsidR="00787EF3" w:rsidP="00274ACB" w:rsidRDefault="00787EF3" w14:paraId="220F35E2" w14:textId="08A6C8FF">
            <w:pPr>
              <w:pStyle w:val="ListParagraph"/>
              <w:ind w:left="360"/>
              <w:rPr>
                <w:rFonts w:asciiTheme="minorHAnsi" w:hAnsiTheme="minorHAnsi"/>
                <w:b w:val="0"/>
                <w:szCs w:val="24"/>
              </w:rPr>
            </w:pPr>
          </w:p>
        </w:tc>
      </w:tr>
      <w:tr w:rsidRPr="00323521" w:rsidR="00E0356E" w:rsidTr="2630857B" w14:paraId="6F97C7C9"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E0356E" w:rsidRDefault="00E0356E" w14:paraId="7298EBB7" w14:textId="77777777">
            <w:pPr>
              <w:rPr>
                <w:rFonts w:asciiTheme="minorHAnsi" w:hAnsiTheme="minorHAnsi"/>
                <w:szCs w:val="24"/>
              </w:rPr>
            </w:pPr>
            <w:r w:rsidRPr="004E3BC1">
              <w:rPr>
                <w:rFonts w:asciiTheme="minorHAnsi" w:hAnsiTheme="minorHAnsi"/>
                <w:color w:val="2E74B5" w:themeColor="accent1" w:themeShade="BF"/>
                <w:sz w:val="28"/>
                <w:szCs w:val="24"/>
              </w:rPr>
              <w:t>Project description:</w:t>
            </w:r>
          </w:p>
        </w:tc>
      </w:tr>
      <w:tr w:rsidRPr="00323521" w:rsidR="00E0356E" w:rsidTr="2630857B" w14:paraId="295FC3BC"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536B54" w:rsidR="002C76B4" w:rsidP="00140508" w:rsidRDefault="00EC6AD6" w14:paraId="7FA9F713" w14:textId="149C445C">
            <w:pPr>
              <w:spacing w:after="120"/>
              <w:jc w:val="both"/>
              <w:rPr>
                <w:rFonts w:asciiTheme="minorHAnsi" w:hAnsiTheme="minorHAnsi"/>
                <w:b w:val="0"/>
                <w:bCs w:val="0"/>
                <w:szCs w:val="24"/>
              </w:rPr>
            </w:pPr>
            <w:bookmarkStart w:name="_GoBack" w:id="0"/>
            <w:bookmarkEnd w:id="0"/>
            <w:r w:rsidRPr="00536B54">
              <w:rPr>
                <w:rFonts w:asciiTheme="minorHAnsi" w:hAnsiTheme="minorHAnsi"/>
                <w:b w:val="0"/>
                <w:szCs w:val="24"/>
              </w:rPr>
              <w:t>Genetic haemochromatosis is the UK’s most common genetic condition. A recent study by York Health Economics Consortium, based upon UK Biobank data, suggests that up to 1.2 million people are at risk.</w:t>
            </w:r>
            <w:r w:rsidR="002C76B4">
              <w:rPr>
                <w:rFonts w:asciiTheme="minorHAnsi" w:hAnsiTheme="minorHAnsi"/>
                <w:b w:val="0"/>
                <w:szCs w:val="24"/>
              </w:rPr>
              <w:t>(3) There has been similar work in the CPRD primary care database.(4)</w:t>
            </w:r>
          </w:p>
          <w:p w:rsidRPr="00536B54" w:rsidR="004B6A17" w:rsidP="00140508" w:rsidRDefault="00EC6AD6" w14:paraId="0BE3F996" w14:textId="35AA6994">
            <w:pPr>
              <w:spacing w:after="120"/>
              <w:jc w:val="both"/>
              <w:rPr>
                <w:rFonts w:asciiTheme="minorHAnsi" w:hAnsiTheme="minorHAnsi"/>
                <w:b w:val="0"/>
                <w:bCs w:val="0"/>
                <w:szCs w:val="24"/>
              </w:rPr>
            </w:pPr>
            <w:r w:rsidRPr="00536B54">
              <w:rPr>
                <w:rFonts w:asciiTheme="minorHAnsi" w:hAnsiTheme="minorHAnsi"/>
                <w:b w:val="0"/>
                <w:szCs w:val="24"/>
              </w:rPr>
              <w:t xml:space="preserve">Untreated, the condition can cause liver cancer, diabetes, liver disease, arthropathy, </w:t>
            </w:r>
            <w:r w:rsidRPr="00536B54" w:rsidR="004B6A17">
              <w:rPr>
                <w:rFonts w:asciiTheme="minorHAnsi" w:hAnsiTheme="minorHAnsi"/>
                <w:b w:val="0"/>
                <w:szCs w:val="24"/>
              </w:rPr>
              <w:t xml:space="preserve">cardiomyopathy and chronic fatigue. </w:t>
            </w:r>
            <w:r w:rsidRPr="00536B54" w:rsidR="005B18AF">
              <w:rPr>
                <w:rFonts w:asciiTheme="minorHAnsi" w:hAnsiTheme="minorHAnsi"/>
                <w:b w:val="0"/>
                <w:szCs w:val="24"/>
              </w:rPr>
              <w:t>Treatment is simple (regular phlebotomy) and can greatly reduce the incidence of co-morbidities.</w:t>
            </w:r>
          </w:p>
          <w:p w:rsidRPr="00536B54" w:rsidR="005B18AF" w:rsidP="00140508" w:rsidRDefault="004B6A17" w14:paraId="7A08A745" w14:textId="4F454F3B">
            <w:pPr>
              <w:spacing w:after="120"/>
              <w:jc w:val="both"/>
              <w:rPr>
                <w:rFonts w:asciiTheme="minorHAnsi" w:hAnsiTheme="minorHAnsi"/>
                <w:b w:val="0"/>
                <w:bCs w:val="0"/>
                <w:szCs w:val="24"/>
              </w:rPr>
            </w:pPr>
            <w:r w:rsidRPr="00536B54">
              <w:rPr>
                <w:rFonts w:asciiTheme="minorHAnsi" w:hAnsiTheme="minorHAnsi"/>
                <w:b w:val="0"/>
                <w:szCs w:val="24"/>
              </w:rPr>
              <w:t>Yet, the condition is significantly under-diagnosed – just 20,698 people are known to be undergoing NHS treatment.</w:t>
            </w:r>
            <w:r w:rsidRPr="00536B54" w:rsidR="005B18AF">
              <w:rPr>
                <w:rFonts w:asciiTheme="minorHAnsi" w:hAnsiTheme="minorHAnsi"/>
                <w:b w:val="0"/>
                <w:szCs w:val="24"/>
              </w:rPr>
              <w:t xml:space="preserve"> </w:t>
            </w:r>
            <w:r w:rsidRPr="00536B54">
              <w:rPr>
                <w:rFonts w:asciiTheme="minorHAnsi" w:hAnsiTheme="minorHAnsi"/>
                <w:b w:val="0"/>
                <w:szCs w:val="24"/>
              </w:rPr>
              <w:t xml:space="preserve">Low rates of diagnosis are attributable to the high degree of variability of disease expression, </w:t>
            </w:r>
            <w:r w:rsidRPr="00536B54" w:rsidR="005B18AF">
              <w:rPr>
                <w:rFonts w:asciiTheme="minorHAnsi" w:hAnsiTheme="minorHAnsi"/>
                <w:b w:val="0"/>
                <w:szCs w:val="24"/>
              </w:rPr>
              <w:t>lack of reliable symptoms to aid diagnosis</w:t>
            </w:r>
            <w:r w:rsidRPr="00536B54">
              <w:rPr>
                <w:rFonts w:asciiTheme="minorHAnsi" w:hAnsiTheme="minorHAnsi"/>
                <w:b w:val="0"/>
                <w:szCs w:val="24"/>
              </w:rPr>
              <w:t xml:space="preserve"> and poor clinician knowledge of </w:t>
            </w:r>
            <w:r w:rsidRPr="00536B54" w:rsidR="005B18AF">
              <w:rPr>
                <w:rFonts w:asciiTheme="minorHAnsi" w:hAnsiTheme="minorHAnsi"/>
                <w:b w:val="0"/>
                <w:szCs w:val="24"/>
              </w:rPr>
              <w:t>the condition</w:t>
            </w:r>
            <w:r w:rsidRPr="00536B54">
              <w:rPr>
                <w:rFonts w:asciiTheme="minorHAnsi" w:hAnsiTheme="minorHAnsi"/>
                <w:b w:val="0"/>
                <w:szCs w:val="24"/>
              </w:rPr>
              <w:t xml:space="preserve">. </w:t>
            </w:r>
          </w:p>
          <w:p w:rsidR="00274ACB" w:rsidP="00536B54" w:rsidRDefault="004B6A17" w14:paraId="2973C336" w14:textId="77777777">
            <w:pPr>
              <w:spacing w:after="120"/>
              <w:jc w:val="both"/>
              <w:rPr>
                <w:rFonts w:asciiTheme="minorHAnsi" w:hAnsiTheme="minorHAnsi"/>
                <w:b w:val="0"/>
                <w:szCs w:val="24"/>
              </w:rPr>
            </w:pPr>
            <w:r w:rsidRPr="00536B54">
              <w:rPr>
                <w:rFonts w:asciiTheme="minorHAnsi" w:hAnsiTheme="minorHAnsi"/>
                <w:b w:val="0"/>
                <w:szCs w:val="24"/>
              </w:rPr>
              <w:lastRenderedPageBreak/>
              <w:t xml:space="preserve">This project aims to develop an algorithm which can probabilistically identify patients at risk within primary care, based upon pre-existing blood test results and </w:t>
            </w:r>
            <w:r w:rsidR="00536B54">
              <w:rPr>
                <w:rFonts w:asciiTheme="minorHAnsi" w:hAnsiTheme="minorHAnsi"/>
                <w:b w:val="0"/>
                <w:szCs w:val="24"/>
              </w:rPr>
              <w:t xml:space="preserve">clinical </w:t>
            </w:r>
            <w:r w:rsidRPr="00536B54" w:rsidR="00536B54">
              <w:rPr>
                <w:rFonts w:asciiTheme="minorHAnsi" w:hAnsiTheme="minorHAnsi"/>
                <w:b w:val="0"/>
                <w:szCs w:val="24"/>
              </w:rPr>
              <w:t>characteristics</w:t>
            </w:r>
            <w:r w:rsidRPr="00536B54">
              <w:rPr>
                <w:rFonts w:asciiTheme="minorHAnsi" w:hAnsiTheme="minorHAnsi"/>
                <w:b w:val="0"/>
                <w:szCs w:val="24"/>
              </w:rPr>
              <w:t>.</w:t>
            </w:r>
            <w:r w:rsidRPr="00536B54" w:rsidR="00536B54">
              <w:rPr>
                <w:rFonts w:asciiTheme="minorHAnsi" w:hAnsiTheme="minorHAnsi"/>
                <w:b w:val="0"/>
                <w:szCs w:val="24"/>
              </w:rPr>
              <w:t xml:space="preserve"> This will involve similar methodology to the approach we have developed </w:t>
            </w:r>
            <w:r w:rsidRPr="00536B54">
              <w:rPr>
                <w:rFonts w:asciiTheme="minorHAnsi" w:hAnsiTheme="minorHAnsi"/>
                <w:b w:val="0"/>
                <w:szCs w:val="24"/>
              </w:rPr>
              <w:t xml:space="preserve"> </w:t>
            </w:r>
            <w:r w:rsidRPr="00536B54" w:rsidR="00536B54">
              <w:rPr>
                <w:rFonts w:asciiTheme="minorHAnsi" w:hAnsiTheme="minorHAnsi"/>
                <w:b w:val="0"/>
                <w:szCs w:val="24"/>
              </w:rPr>
              <w:t>to identify familial hypercholesterolaemia in primary care, using the FAMCAT algorithm</w:t>
            </w:r>
          </w:p>
          <w:p w:rsidR="00C01B0D" w:rsidP="00536B54" w:rsidRDefault="00536B54" w14:paraId="3F2E7913" w14:textId="2EB86CBF">
            <w:pPr>
              <w:spacing w:after="120"/>
              <w:jc w:val="both"/>
              <w:rPr>
                <w:rFonts w:asciiTheme="minorHAnsi" w:hAnsiTheme="minorHAnsi"/>
                <w:b w:val="0"/>
                <w:szCs w:val="24"/>
              </w:rPr>
            </w:pPr>
            <w:r>
              <w:rPr>
                <w:rFonts w:asciiTheme="minorHAnsi" w:hAnsiTheme="minorHAnsi"/>
                <w:b w:val="0"/>
                <w:szCs w:val="24"/>
              </w:rPr>
              <w:t xml:space="preserve">Phase 1: </w:t>
            </w:r>
            <w:r w:rsidR="00C01B0D">
              <w:rPr>
                <w:rFonts w:asciiTheme="minorHAnsi" w:hAnsiTheme="minorHAnsi"/>
                <w:b w:val="0"/>
                <w:szCs w:val="24"/>
              </w:rPr>
              <w:t xml:space="preserve">Systematic review of identification of </w:t>
            </w:r>
            <w:r w:rsidRPr="00C01B0D" w:rsidR="00C01B0D">
              <w:rPr>
                <w:rFonts w:asciiTheme="minorHAnsi" w:hAnsiTheme="minorHAnsi"/>
                <w:b w:val="0"/>
                <w:szCs w:val="24"/>
              </w:rPr>
              <w:t>Haemochromatosi</w:t>
            </w:r>
            <w:r w:rsidR="00C01B0D">
              <w:rPr>
                <w:rFonts w:asciiTheme="minorHAnsi" w:hAnsiTheme="minorHAnsi"/>
                <w:b w:val="0"/>
                <w:szCs w:val="24"/>
              </w:rPr>
              <w:t>s in non-specialist setting</w:t>
            </w:r>
          </w:p>
          <w:p w:rsidR="005A55F6" w:rsidP="00536B54" w:rsidRDefault="005A55F6" w14:paraId="74A29E01" w14:textId="77777777">
            <w:pPr>
              <w:spacing w:after="120"/>
              <w:jc w:val="both"/>
              <w:rPr>
                <w:rFonts w:asciiTheme="minorHAnsi" w:hAnsiTheme="minorHAnsi"/>
                <w:b w:val="0"/>
                <w:szCs w:val="24"/>
              </w:rPr>
            </w:pPr>
            <w:r>
              <w:rPr>
                <w:rFonts w:asciiTheme="minorHAnsi" w:hAnsiTheme="minorHAnsi"/>
                <w:b w:val="0"/>
                <w:szCs w:val="24"/>
              </w:rPr>
              <w:t>Phase 2: Consensus meeting to consider other predictors of Haemchromatosis</w:t>
            </w:r>
          </w:p>
          <w:p w:rsidR="00536B54" w:rsidP="00536B54" w:rsidRDefault="005A55F6" w14:paraId="1F3205BD" w14:textId="56FB941F">
            <w:pPr>
              <w:spacing w:after="120"/>
              <w:jc w:val="both"/>
              <w:rPr>
                <w:rFonts w:asciiTheme="minorHAnsi" w:hAnsiTheme="minorHAnsi"/>
                <w:b w:val="0"/>
                <w:szCs w:val="24"/>
              </w:rPr>
            </w:pPr>
            <w:r>
              <w:rPr>
                <w:rFonts w:asciiTheme="minorHAnsi" w:hAnsiTheme="minorHAnsi"/>
                <w:b w:val="0"/>
                <w:szCs w:val="24"/>
              </w:rPr>
              <w:t>Phase 3</w:t>
            </w:r>
            <w:r w:rsidR="00C01B0D">
              <w:rPr>
                <w:rFonts w:asciiTheme="minorHAnsi" w:hAnsiTheme="minorHAnsi"/>
                <w:b w:val="0"/>
                <w:szCs w:val="24"/>
              </w:rPr>
              <w:t xml:space="preserve">: </w:t>
            </w:r>
            <w:r>
              <w:rPr>
                <w:rFonts w:asciiTheme="minorHAnsi" w:hAnsiTheme="minorHAnsi"/>
                <w:b w:val="0"/>
                <w:szCs w:val="24"/>
              </w:rPr>
              <w:t>CPRD GOLD</w:t>
            </w:r>
            <w:r w:rsidR="00536B54">
              <w:rPr>
                <w:rFonts w:asciiTheme="minorHAnsi" w:hAnsiTheme="minorHAnsi"/>
                <w:b w:val="0"/>
                <w:szCs w:val="24"/>
              </w:rPr>
              <w:t xml:space="preserve"> database analysis to develop </w:t>
            </w:r>
            <w:r w:rsidR="00C01B0D">
              <w:rPr>
                <w:rFonts w:asciiTheme="minorHAnsi" w:hAnsiTheme="minorHAnsi"/>
                <w:b w:val="0"/>
                <w:szCs w:val="24"/>
              </w:rPr>
              <w:t xml:space="preserve">the </w:t>
            </w:r>
            <w:r w:rsidRPr="00C01B0D" w:rsidR="00C01B0D">
              <w:rPr>
                <w:rFonts w:asciiTheme="minorHAnsi" w:hAnsiTheme="minorHAnsi"/>
                <w:b w:val="0"/>
                <w:szCs w:val="24"/>
              </w:rPr>
              <w:t>Haemochromatosis</w:t>
            </w:r>
            <w:r w:rsidR="00C01B0D">
              <w:rPr>
                <w:rFonts w:asciiTheme="minorHAnsi" w:hAnsiTheme="minorHAnsi"/>
                <w:b w:val="0"/>
                <w:szCs w:val="24"/>
              </w:rPr>
              <w:t xml:space="preserve"> algorithm in primary care</w:t>
            </w:r>
          </w:p>
          <w:p w:rsidRPr="00C01B0D" w:rsidR="00C01B0D" w:rsidP="005A55F6" w:rsidRDefault="005A55F6" w14:paraId="4E8397B4" w14:textId="2A2307E9">
            <w:pPr>
              <w:spacing w:after="120"/>
              <w:jc w:val="both"/>
              <w:rPr>
                <w:rFonts w:asciiTheme="minorHAnsi" w:hAnsiTheme="minorHAnsi"/>
                <w:b w:val="0"/>
                <w:szCs w:val="24"/>
              </w:rPr>
            </w:pPr>
            <w:r>
              <w:rPr>
                <w:rFonts w:asciiTheme="minorHAnsi" w:hAnsiTheme="minorHAnsi"/>
                <w:b w:val="0"/>
                <w:szCs w:val="24"/>
              </w:rPr>
              <w:t>Phase 4</w:t>
            </w:r>
            <w:r w:rsidR="00C01B0D">
              <w:rPr>
                <w:rFonts w:asciiTheme="minorHAnsi" w:hAnsiTheme="minorHAnsi"/>
                <w:b w:val="0"/>
                <w:szCs w:val="24"/>
              </w:rPr>
              <w:t xml:space="preserve">: Validation of the  </w:t>
            </w:r>
            <w:r w:rsidRPr="00C01B0D" w:rsidR="00C01B0D">
              <w:rPr>
                <w:rFonts w:asciiTheme="minorHAnsi" w:hAnsiTheme="minorHAnsi"/>
                <w:b w:val="0"/>
                <w:szCs w:val="24"/>
              </w:rPr>
              <w:t xml:space="preserve">algorithm </w:t>
            </w:r>
            <w:r w:rsidR="00C01B0D">
              <w:rPr>
                <w:rFonts w:asciiTheme="minorHAnsi" w:hAnsiTheme="minorHAnsi"/>
                <w:b w:val="0"/>
                <w:szCs w:val="24"/>
              </w:rPr>
              <w:t>in the CPRD Aurum database</w:t>
            </w:r>
            <w:r>
              <w:rPr>
                <w:rFonts w:asciiTheme="minorHAnsi" w:hAnsiTheme="minorHAnsi"/>
                <w:b w:val="0"/>
                <w:szCs w:val="24"/>
              </w:rPr>
              <w:t xml:space="preserve"> </w:t>
            </w:r>
          </w:p>
        </w:tc>
      </w:tr>
    </w:tbl>
    <w:p w:rsidR="00FF6AEA" w:rsidRDefault="00FF6AEA" w14:paraId="59F5079B" w14:textId="77777777"/>
    <w:tbl>
      <w:tblPr>
        <w:tblStyle w:val="GridTable1Light-Accent11"/>
        <w:tblW w:w="0" w:type="auto"/>
        <w:tblLook w:val="04A0" w:firstRow="1" w:lastRow="0" w:firstColumn="1" w:lastColumn="0" w:noHBand="0" w:noVBand="1"/>
      </w:tblPr>
      <w:tblGrid>
        <w:gridCol w:w="10343"/>
      </w:tblGrid>
      <w:tr w:rsidRPr="00323521" w:rsidR="00E0356E" w:rsidTr="002A1B47" w14:paraId="3B8B9ED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rsidRPr="00323521" w:rsidR="00E0356E" w:rsidRDefault="00E0356E" w14:paraId="59E4D9FD" w14:textId="35CEF0FA">
            <w:pPr>
              <w:rPr>
                <w:rFonts w:asciiTheme="minorHAnsi" w:hAnsiTheme="minorHAnsi"/>
                <w:szCs w:val="24"/>
              </w:rPr>
            </w:pPr>
            <w:r w:rsidRPr="004E3BC1">
              <w:rPr>
                <w:rFonts w:asciiTheme="minorHAnsi" w:hAnsiTheme="minorHAnsi"/>
                <w:color w:val="2E74B5" w:themeColor="accent1" w:themeShade="BF"/>
                <w:sz w:val="28"/>
                <w:szCs w:val="24"/>
              </w:rPr>
              <w:t xml:space="preserve">Training </w:t>
            </w:r>
            <w:r w:rsidR="002F31FE">
              <w:rPr>
                <w:rFonts w:asciiTheme="minorHAnsi" w:hAnsiTheme="minorHAnsi"/>
                <w:color w:val="2E74B5" w:themeColor="accent1" w:themeShade="BF"/>
                <w:sz w:val="28"/>
                <w:szCs w:val="24"/>
              </w:rPr>
              <w:t>and development provision by host</w:t>
            </w:r>
            <w:r w:rsidRPr="004E3BC1">
              <w:rPr>
                <w:rFonts w:asciiTheme="minorHAnsi" w:hAnsiTheme="minorHAnsi"/>
                <w:color w:val="2E74B5" w:themeColor="accent1" w:themeShade="BF"/>
                <w:sz w:val="28"/>
                <w:szCs w:val="24"/>
              </w:rPr>
              <w:t>:</w:t>
            </w:r>
          </w:p>
        </w:tc>
      </w:tr>
      <w:tr w:rsidRPr="00323521" w:rsidR="00E0356E" w:rsidTr="002A1B47" w14:paraId="48269DFA" w14:textId="77777777">
        <w:tc>
          <w:tcPr>
            <w:cnfStyle w:val="001000000000" w:firstRow="0" w:lastRow="0" w:firstColumn="1" w:lastColumn="0" w:oddVBand="0" w:evenVBand="0" w:oddHBand="0" w:evenHBand="0" w:firstRowFirstColumn="0" w:firstRowLastColumn="0" w:lastRowFirstColumn="0" w:lastRowLastColumn="0"/>
            <w:tcW w:w="10343" w:type="dxa"/>
          </w:tcPr>
          <w:p w:rsidR="00274ACB" w:rsidP="00274ACB" w:rsidRDefault="002B0282" w14:paraId="5BB16FE4" w14:textId="7A2D5C0C">
            <w:pPr>
              <w:pStyle w:val="BodyText2"/>
              <w:tabs>
                <w:tab w:val="clear" w:pos="720"/>
              </w:tabs>
              <w:spacing w:after="120"/>
              <w:jc w:val="both"/>
              <w:rPr>
                <w:rFonts w:cs="Arial" w:asciiTheme="minorHAnsi" w:hAnsiTheme="minorHAnsi"/>
                <w:i/>
                <w:sz w:val="24"/>
                <w:szCs w:val="24"/>
              </w:rPr>
            </w:pPr>
            <w:r w:rsidRPr="00323521">
              <w:rPr>
                <w:rFonts w:cs="Arial" w:asciiTheme="minorHAnsi" w:hAnsiTheme="minorHAnsi"/>
                <w:i/>
                <w:sz w:val="24"/>
                <w:szCs w:val="24"/>
              </w:rPr>
              <w:t>Formal training:</w:t>
            </w:r>
          </w:p>
          <w:p w:rsidR="00E0356E" w:rsidP="00274ACB" w:rsidRDefault="002B0282" w14:paraId="0A076F92" w14:textId="080A6C0E">
            <w:pPr>
              <w:pStyle w:val="BodyText2"/>
              <w:tabs>
                <w:tab w:val="clear" w:pos="720"/>
              </w:tabs>
              <w:spacing w:after="120"/>
              <w:jc w:val="both"/>
              <w:rPr>
                <w:rFonts w:cs="Arial" w:asciiTheme="minorHAnsi" w:hAnsiTheme="minorHAnsi"/>
                <w:sz w:val="24"/>
                <w:szCs w:val="24"/>
              </w:rPr>
            </w:pPr>
            <w:r w:rsidRPr="00323521">
              <w:rPr>
                <w:rFonts w:cs="Arial" w:asciiTheme="minorHAnsi" w:hAnsiTheme="minorHAnsi"/>
                <w:sz w:val="24"/>
                <w:szCs w:val="24"/>
              </w:rPr>
              <w:t xml:space="preserve"> </w:t>
            </w:r>
            <w:r w:rsidR="00376597">
              <w:rPr>
                <w:rFonts w:cs="Arial" w:asciiTheme="minorHAnsi" w:hAnsiTheme="minorHAnsi"/>
                <w:sz w:val="24"/>
                <w:szCs w:val="24"/>
              </w:rPr>
              <w:t>JB Systematic Review course, University of Nottingham</w:t>
            </w:r>
          </w:p>
          <w:p w:rsidR="0098138A" w:rsidP="00274ACB" w:rsidRDefault="0098138A" w14:paraId="12E00D49" w14:textId="734F8EDE">
            <w:pPr>
              <w:pStyle w:val="BodyText2"/>
              <w:tabs>
                <w:tab w:val="clear" w:pos="720"/>
              </w:tabs>
              <w:spacing w:after="120"/>
              <w:jc w:val="both"/>
              <w:rPr>
                <w:rFonts w:cs="Arial" w:asciiTheme="minorHAnsi" w:hAnsiTheme="minorHAnsi"/>
                <w:sz w:val="24"/>
                <w:szCs w:val="24"/>
              </w:rPr>
            </w:pPr>
            <w:r>
              <w:rPr>
                <w:rFonts w:cs="Arial" w:asciiTheme="minorHAnsi" w:hAnsiTheme="minorHAnsi"/>
                <w:sz w:val="24"/>
                <w:szCs w:val="24"/>
              </w:rPr>
              <w:t>Clinical epidemiology module of the MPH, University of Nottingham</w:t>
            </w:r>
          </w:p>
          <w:p w:rsidR="00934331" w:rsidP="00274ACB" w:rsidRDefault="00934331" w14:paraId="1E7E6C8F" w14:textId="65E01DF7">
            <w:pPr>
              <w:pStyle w:val="BodyText2"/>
              <w:tabs>
                <w:tab w:val="clear" w:pos="720"/>
              </w:tabs>
              <w:spacing w:after="120"/>
              <w:jc w:val="both"/>
              <w:rPr>
                <w:rFonts w:cs="Arial" w:asciiTheme="minorHAnsi" w:hAnsiTheme="minorHAnsi"/>
                <w:sz w:val="24"/>
                <w:szCs w:val="24"/>
              </w:rPr>
            </w:pPr>
            <w:r>
              <w:rPr>
                <w:rFonts w:cs="Arial" w:asciiTheme="minorHAnsi" w:hAnsiTheme="minorHAnsi"/>
                <w:sz w:val="24"/>
                <w:szCs w:val="24"/>
              </w:rPr>
              <w:t>Also PhD students will be encouraged to explore training opportunities in other academic institutes</w:t>
            </w:r>
          </w:p>
          <w:p w:rsidRPr="00323521" w:rsidR="00376597" w:rsidP="00274ACB" w:rsidRDefault="00376597" w14:paraId="411E72CB" w14:textId="4DBC74BB">
            <w:pPr>
              <w:pStyle w:val="BodyText2"/>
              <w:tabs>
                <w:tab w:val="clear" w:pos="720"/>
              </w:tabs>
              <w:spacing w:after="120"/>
              <w:jc w:val="both"/>
              <w:rPr>
                <w:rFonts w:cs="Arial" w:asciiTheme="minorHAnsi" w:hAnsiTheme="minorHAnsi"/>
                <w:sz w:val="24"/>
                <w:szCs w:val="24"/>
              </w:rPr>
            </w:pPr>
          </w:p>
        </w:tc>
      </w:tr>
      <w:tr w:rsidRPr="00323521" w:rsidR="00EA7C68" w:rsidTr="002A1B47" w14:paraId="581BD96C" w14:textId="77777777">
        <w:tc>
          <w:tcPr>
            <w:cnfStyle w:val="001000000000" w:firstRow="0" w:lastRow="0" w:firstColumn="1" w:lastColumn="0" w:oddVBand="0" w:evenVBand="0" w:oddHBand="0" w:evenHBand="0" w:firstRowFirstColumn="0" w:firstRowLastColumn="0" w:lastRowFirstColumn="0" w:lastRowLastColumn="0"/>
            <w:tcW w:w="10343" w:type="dxa"/>
          </w:tcPr>
          <w:p w:rsidRPr="00571D9B" w:rsidR="00571D9B" w:rsidP="00571D9B" w:rsidRDefault="00EA7C68" w14:paraId="1B367966" w14:textId="77777777">
            <w:pPr>
              <w:pStyle w:val="BodyText2"/>
              <w:spacing w:after="120"/>
              <w:jc w:val="both"/>
              <w:rPr>
                <w:rFonts w:cs="Arial" w:asciiTheme="minorHAnsi" w:hAnsiTheme="minorHAnsi"/>
                <w:sz w:val="24"/>
                <w:szCs w:val="24"/>
              </w:rPr>
            </w:pPr>
            <w:r w:rsidRPr="00323521">
              <w:rPr>
                <w:rFonts w:cs="Arial" w:asciiTheme="minorHAnsi" w:hAnsiTheme="minorHAnsi"/>
                <w:i/>
                <w:sz w:val="24"/>
                <w:szCs w:val="24"/>
              </w:rPr>
              <w:t>Informal training:</w:t>
            </w:r>
            <w:r w:rsidRPr="00323521">
              <w:rPr>
                <w:rFonts w:cs="Arial" w:asciiTheme="minorHAnsi" w:hAnsiTheme="minorHAnsi"/>
                <w:sz w:val="24"/>
                <w:szCs w:val="24"/>
              </w:rPr>
              <w:t xml:space="preserve"> </w:t>
            </w:r>
          </w:p>
          <w:p w:rsidR="00EA7C68" w:rsidP="00571D9B" w:rsidRDefault="00571D9B" w14:paraId="40483867" w14:textId="59896C3E">
            <w:pPr>
              <w:pStyle w:val="BodyText2"/>
              <w:tabs>
                <w:tab w:val="clear" w:pos="720"/>
              </w:tabs>
              <w:spacing w:after="120"/>
              <w:jc w:val="both"/>
              <w:rPr>
                <w:rFonts w:cs="Arial" w:asciiTheme="minorHAnsi" w:hAnsiTheme="minorHAnsi"/>
                <w:sz w:val="24"/>
                <w:szCs w:val="24"/>
              </w:rPr>
            </w:pPr>
            <w:r w:rsidRPr="00571D9B">
              <w:rPr>
                <w:rFonts w:cs="Arial" w:asciiTheme="minorHAnsi" w:hAnsiTheme="minorHAnsi"/>
                <w:sz w:val="24"/>
                <w:szCs w:val="24"/>
              </w:rPr>
              <w:t>A range of training course available through host institution</w:t>
            </w:r>
            <w:r w:rsidR="0098138A">
              <w:rPr>
                <w:rFonts w:cs="Arial" w:asciiTheme="minorHAnsi" w:hAnsiTheme="minorHAnsi"/>
                <w:sz w:val="24"/>
                <w:szCs w:val="24"/>
              </w:rPr>
              <w:t>, through University graduate school and School of Medicine research skills training opportunities</w:t>
            </w:r>
          </w:p>
          <w:p w:rsidRPr="00323521" w:rsidR="00EA7C68" w:rsidP="002B0282" w:rsidRDefault="00EA7C68" w14:paraId="1A7365FA" w14:textId="77777777">
            <w:pPr>
              <w:pStyle w:val="BodyText2"/>
              <w:tabs>
                <w:tab w:val="clear" w:pos="720"/>
              </w:tabs>
              <w:spacing w:after="120"/>
              <w:jc w:val="both"/>
              <w:rPr>
                <w:rFonts w:cs="Arial" w:asciiTheme="minorHAnsi" w:hAnsiTheme="minorHAnsi"/>
                <w:i/>
                <w:sz w:val="24"/>
                <w:szCs w:val="24"/>
              </w:rPr>
            </w:pPr>
          </w:p>
        </w:tc>
      </w:tr>
      <w:tr w:rsidRPr="00323521" w:rsidR="00EA7C68" w:rsidTr="002A1B47" w14:paraId="76FB9CFD" w14:textId="77777777">
        <w:tc>
          <w:tcPr>
            <w:cnfStyle w:val="001000000000" w:firstRow="0" w:lastRow="0" w:firstColumn="1" w:lastColumn="0" w:oddVBand="0" w:evenVBand="0" w:oddHBand="0" w:evenHBand="0" w:firstRowFirstColumn="0" w:firstRowLastColumn="0" w:lastRowFirstColumn="0" w:lastRowLastColumn="0"/>
            <w:tcW w:w="10343" w:type="dxa"/>
          </w:tcPr>
          <w:p w:rsidR="00EA7C68" w:rsidP="00EA7C68" w:rsidRDefault="00EA7C68" w14:paraId="129C0AC1" w14:textId="77777777">
            <w:pPr>
              <w:pStyle w:val="BodyText2"/>
              <w:tabs>
                <w:tab w:val="clear" w:pos="720"/>
              </w:tabs>
              <w:spacing w:after="120"/>
              <w:jc w:val="both"/>
              <w:rPr>
                <w:rFonts w:cs="Arial" w:asciiTheme="minorHAnsi" w:hAnsiTheme="minorHAnsi"/>
                <w:i/>
                <w:sz w:val="24"/>
                <w:szCs w:val="24"/>
              </w:rPr>
            </w:pPr>
            <w:r w:rsidRPr="00323521">
              <w:rPr>
                <w:rFonts w:cs="Arial" w:asciiTheme="minorHAnsi" w:hAnsiTheme="minorHAnsi"/>
                <w:i/>
                <w:sz w:val="24"/>
                <w:szCs w:val="24"/>
              </w:rPr>
              <w:t xml:space="preserve">PPIE: </w:t>
            </w:r>
          </w:p>
          <w:p w:rsidR="00EA7C68" w:rsidP="002B0282" w:rsidRDefault="00F2042E" w14:paraId="3C3C9BAB" w14:textId="77777777">
            <w:pPr>
              <w:pStyle w:val="BodyText2"/>
              <w:tabs>
                <w:tab w:val="clear" w:pos="720"/>
              </w:tabs>
              <w:spacing w:after="120"/>
              <w:jc w:val="both"/>
              <w:rPr>
                <w:rFonts w:cs="Arial" w:asciiTheme="minorHAnsi" w:hAnsiTheme="minorHAnsi"/>
                <w:sz w:val="24"/>
                <w:szCs w:val="24"/>
              </w:rPr>
            </w:pPr>
            <w:r>
              <w:rPr>
                <w:rFonts w:cs="Arial" w:asciiTheme="minorHAnsi" w:hAnsiTheme="minorHAnsi"/>
                <w:sz w:val="24"/>
                <w:szCs w:val="24"/>
              </w:rPr>
              <w:t>The study will be co-designed with Haemochromatosis UK , with active support for study implementation and dissemination/engagement</w:t>
            </w:r>
          </w:p>
          <w:p w:rsidRPr="00F2042E" w:rsidR="003853AE" w:rsidP="002B0282" w:rsidRDefault="003853AE" w14:paraId="48977F4E" w14:textId="760B67EF">
            <w:pPr>
              <w:pStyle w:val="BodyText2"/>
              <w:tabs>
                <w:tab w:val="clear" w:pos="720"/>
              </w:tabs>
              <w:spacing w:after="120"/>
              <w:jc w:val="both"/>
              <w:rPr>
                <w:rFonts w:cs="Arial" w:asciiTheme="minorHAnsi" w:hAnsiTheme="minorHAnsi"/>
                <w:sz w:val="24"/>
                <w:szCs w:val="24"/>
              </w:rPr>
            </w:pPr>
            <w:r>
              <w:rPr>
                <w:rFonts w:cs="Arial" w:asciiTheme="minorHAnsi" w:hAnsiTheme="minorHAnsi"/>
                <w:sz w:val="24"/>
                <w:szCs w:val="24"/>
              </w:rPr>
              <w:t xml:space="preserve">Also the PRISM research group has an established PPIE group that will support development of the PhD. To ensure we engage underserved </w:t>
            </w:r>
            <w:r w:rsidR="007A56E6">
              <w:rPr>
                <w:rFonts w:cs="Arial" w:asciiTheme="minorHAnsi" w:hAnsiTheme="minorHAnsi"/>
                <w:sz w:val="24"/>
                <w:szCs w:val="24"/>
              </w:rPr>
              <w:t>communities, we will work with Nottingham Healthwatch</w:t>
            </w:r>
          </w:p>
        </w:tc>
      </w:tr>
    </w:tbl>
    <w:p w:rsidR="00E0356E" w:rsidP="00D5254F" w:rsidRDefault="00E0356E" w14:paraId="0C875D8F" w14:textId="46C7514B">
      <w:pPr>
        <w:rPr>
          <w:rFonts w:asciiTheme="minorHAnsi" w:hAnsiTheme="minorHAnsi"/>
          <w:szCs w:val="24"/>
        </w:rPr>
      </w:pPr>
    </w:p>
    <w:p w:rsidR="00D5254F" w:rsidP="00D5254F" w:rsidRDefault="00D5254F" w14:paraId="67867C5E" w14:textId="5BF89889">
      <w:pPr>
        <w:rPr>
          <w:rFonts w:asciiTheme="minorHAnsi" w:hAnsiTheme="minorHAnsi"/>
          <w:szCs w:val="24"/>
        </w:rPr>
      </w:pPr>
      <w:r>
        <w:rPr>
          <w:rFonts w:asciiTheme="minorHAnsi" w:hAnsiTheme="minorHAnsi"/>
          <w:szCs w:val="24"/>
        </w:rPr>
        <w:t>References</w:t>
      </w:r>
    </w:p>
    <w:p w:rsidRPr="00767085" w:rsidR="002C76B4" w:rsidP="00767085" w:rsidRDefault="00767085" w14:paraId="1494939B" w14:textId="1846B79D">
      <w:pPr>
        <w:pStyle w:val="ListParagraph"/>
        <w:numPr>
          <w:ilvl w:val="0"/>
          <w:numId w:val="3"/>
        </w:numPr>
        <w:rPr>
          <w:rFonts w:asciiTheme="minorHAnsi" w:hAnsiTheme="minorHAnsi"/>
          <w:sz w:val="18"/>
          <w:szCs w:val="18"/>
        </w:rPr>
      </w:pPr>
      <w:r w:rsidRPr="00767085">
        <w:rPr>
          <w:rFonts w:asciiTheme="minorHAnsi" w:hAnsiTheme="minorHAnsi"/>
          <w:sz w:val="18"/>
          <w:szCs w:val="18"/>
        </w:rPr>
        <w:t xml:space="preserve">Weng S, Kai J, Akyea R, Qureshi N. Detection of familial hypercholesterolaemia: external validation of the FAMCAT clinical case-finding algorithm to identify patients in primary care. </w:t>
      </w:r>
      <w:r w:rsidRPr="00767085">
        <w:rPr>
          <w:rFonts w:asciiTheme="minorHAnsi" w:hAnsiTheme="minorHAnsi"/>
          <w:i/>
          <w:sz w:val="18"/>
          <w:szCs w:val="18"/>
        </w:rPr>
        <w:t>Lancet Public Health</w:t>
      </w:r>
      <w:r w:rsidRPr="00767085">
        <w:rPr>
          <w:rFonts w:asciiTheme="minorHAnsi" w:hAnsiTheme="minorHAnsi"/>
          <w:sz w:val="18"/>
          <w:szCs w:val="18"/>
        </w:rPr>
        <w:t>. 2019;4(5):e256-e64.</w:t>
      </w:r>
    </w:p>
    <w:p w:rsidRPr="00767085" w:rsidR="002C76B4" w:rsidP="00767085" w:rsidRDefault="00767085" w14:paraId="396D098E" w14:textId="67A3C251">
      <w:pPr>
        <w:pStyle w:val="ListParagraph"/>
        <w:numPr>
          <w:ilvl w:val="0"/>
          <w:numId w:val="3"/>
        </w:numPr>
        <w:rPr>
          <w:rFonts w:asciiTheme="minorHAnsi" w:hAnsiTheme="minorHAnsi"/>
          <w:sz w:val="18"/>
          <w:szCs w:val="18"/>
        </w:rPr>
      </w:pPr>
      <w:r w:rsidRPr="00767085">
        <w:rPr>
          <w:rFonts w:asciiTheme="minorHAnsi" w:hAnsiTheme="minorHAnsi"/>
          <w:sz w:val="18"/>
          <w:szCs w:val="18"/>
        </w:rPr>
        <w:t>Qureshi N, Akyea RK, Dutton B, et al. Case-finding and genetic testing for familial hypercholesterolaemia in primary care. Heart. 2021;107(24):1956-1961. doi:10.1136/heartjnl-2021-319742</w:t>
      </w:r>
    </w:p>
    <w:p w:rsidR="00767085" w:rsidP="00512355" w:rsidRDefault="00D5254F" w14:paraId="22ADACA2" w14:textId="77777777">
      <w:pPr>
        <w:pStyle w:val="ListParagraph"/>
        <w:numPr>
          <w:ilvl w:val="0"/>
          <w:numId w:val="3"/>
        </w:numPr>
        <w:rPr>
          <w:rFonts w:asciiTheme="minorHAnsi" w:hAnsiTheme="minorHAnsi"/>
          <w:sz w:val="18"/>
          <w:szCs w:val="18"/>
        </w:rPr>
      </w:pPr>
      <w:r w:rsidRPr="00767085">
        <w:rPr>
          <w:rFonts w:asciiTheme="minorHAnsi" w:hAnsiTheme="minorHAnsi"/>
          <w:sz w:val="18"/>
          <w:szCs w:val="18"/>
        </w:rPr>
        <w:t>Evaluating the Cost of Illness of Genetic Haemochromatosis in the UK, January 2022 – York Health Economics Consortium, ISBN 9781399907361</w:t>
      </w:r>
      <w:r w:rsidR="00767085">
        <w:rPr>
          <w:rFonts w:asciiTheme="minorHAnsi" w:hAnsiTheme="minorHAnsi"/>
          <w:sz w:val="18"/>
          <w:szCs w:val="18"/>
        </w:rPr>
        <w:t xml:space="preserve"> </w:t>
      </w:r>
    </w:p>
    <w:p w:rsidRPr="00FF3284" w:rsidR="002C76B4" w:rsidP="00676A95" w:rsidRDefault="00767085" w14:paraId="02D84ECF" w14:textId="63EE344C">
      <w:pPr>
        <w:pStyle w:val="ListParagraph"/>
        <w:numPr>
          <w:ilvl w:val="0"/>
          <w:numId w:val="3"/>
        </w:numPr>
        <w:rPr>
          <w:rFonts w:asciiTheme="minorHAnsi" w:hAnsiTheme="minorHAnsi"/>
          <w:sz w:val="18"/>
          <w:szCs w:val="18"/>
        </w:rPr>
      </w:pPr>
      <w:r w:rsidRPr="00FF3284">
        <w:rPr>
          <w:rFonts w:asciiTheme="minorHAnsi" w:hAnsiTheme="minorHAnsi"/>
          <w:sz w:val="18"/>
          <w:szCs w:val="18"/>
        </w:rPr>
        <w:t xml:space="preserve">Crooks, </w:t>
      </w:r>
      <w:r w:rsidRPr="00FF3284" w:rsidR="00B00A61">
        <w:rPr>
          <w:rFonts w:asciiTheme="minorHAnsi" w:hAnsiTheme="minorHAnsi"/>
          <w:sz w:val="18"/>
          <w:szCs w:val="18"/>
        </w:rPr>
        <w:t>C</w:t>
      </w:r>
      <w:r w:rsidRPr="00FF3284">
        <w:rPr>
          <w:rFonts w:asciiTheme="minorHAnsi" w:hAnsiTheme="minorHAnsi"/>
          <w:sz w:val="18"/>
          <w:szCs w:val="18"/>
        </w:rPr>
        <w:t>., West,</w:t>
      </w:r>
      <w:r w:rsidRPr="00FF3284" w:rsidR="00B00A61">
        <w:rPr>
          <w:rFonts w:asciiTheme="minorHAnsi" w:hAnsiTheme="minorHAnsi"/>
          <w:sz w:val="18"/>
          <w:szCs w:val="18"/>
        </w:rPr>
        <w:t>J</w:t>
      </w:r>
      <w:r w:rsidRPr="00FF3284">
        <w:rPr>
          <w:rFonts w:asciiTheme="minorHAnsi" w:hAnsiTheme="minorHAnsi"/>
          <w:sz w:val="18"/>
          <w:szCs w:val="18"/>
        </w:rPr>
        <w:t xml:space="preserve">., Solaymani‐dodaran, </w:t>
      </w:r>
      <w:r w:rsidRPr="00FF3284" w:rsidR="00B00A61">
        <w:rPr>
          <w:rFonts w:asciiTheme="minorHAnsi" w:hAnsiTheme="minorHAnsi"/>
          <w:sz w:val="18"/>
          <w:szCs w:val="18"/>
        </w:rPr>
        <w:t>M</w:t>
      </w:r>
      <w:r w:rsidRPr="00FF3284">
        <w:rPr>
          <w:rFonts w:asciiTheme="minorHAnsi" w:hAnsiTheme="minorHAnsi"/>
          <w:sz w:val="18"/>
          <w:szCs w:val="18"/>
        </w:rPr>
        <w:t>., Card, T."The epidemiology of haemochromatosis: a population‐based study." Alimentary Pharmacology &amp; Therapeutics 2009;29.2.</w:t>
      </w:r>
    </w:p>
    <w:sectPr w:rsidRPr="00FF3284" w:rsidR="002C76B4" w:rsidSect="00EA7C68">
      <w:headerReference w:type="default" r:id="rId12"/>
      <w:footerReference w:type="default" r:id="rId13"/>
      <w:pgSz w:w="11906" w:h="16838" w:orient="portrait"/>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882" w:rsidP="008A5DEB" w:rsidRDefault="00223882" w14:paraId="52962D8D" w14:textId="77777777">
      <w:pPr>
        <w:spacing w:after="0" w:line="240" w:lineRule="auto"/>
      </w:pPr>
      <w:r>
        <w:separator/>
      </w:r>
    </w:p>
  </w:endnote>
  <w:endnote w:type="continuationSeparator" w:id="0">
    <w:p w:rsidR="00223882" w:rsidP="008A5DEB" w:rsidRDefault="00223882" w14:paraId="4A4A8CD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AEA" w:rsidRDefault="00FF6AEA" w14:paraId="6DC4B00D" w14:textId="53736325">
    <w:pPr>
      <w:pStyle w:val="Footer"/>
    </w:pPr>
    <w:r>
      <w:t xml:space="preserve">Doctoral Training Programme for Primary Care Clinicians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882" w:rsidP="008A5DEB" w:rsidRDefault="00223882" w14:paraId="0A467651" w14:textId="77777777">
      <w:pPr>
        <w:spacing w:after="0" w:line="240" w:lineRule="auto"/>
      </w:pPr>
      <w:r>
        <w:separator/>
      </w:r>
    </w:p>
  </w:footnote>
  <w:footnote w:type="continuationSeparator" w:id="0">
    <w:p w:rsidR="00223882" w:rsidP="008A5DEB" w:rsidRDefault="00223882" w14:paraId="44610878" w14:textId="77777777">
      <w:pPr>
        <w:spacing w:after="0" w:line="240" w:lineRule="auto"/>
      </w:pPr>
      <w:r>
        <w:continuationSeparator/>
      </w:r>
    </w:p>
  </w:footnote>
  <w:footnote w:id="1">
    <w:p w:rsidRPr="00FF3284" w:rsidR="00FF3284" w:rsidP="00FF3284" w:rsidRDefault="00FF3284" w14:paraId="1116EFF4" w14:textId="189D12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FF6AEA" w:rsidR="00FF6AEA" w:rsidRDefault="00FF6AEA" w14:paraId="5894953B" w14:textId="37862C93">
    <w:pPr>
      <w:pStyle w:val="Header"/>
      <w:rPr>
        <w:rFonts w:ascii="Calibri" w:hAnsi="Calibri" w:cs="Calibri"/>
      </w:rPr>
    </w:pPr>
    <w:r w:rsidRPr="00FF6AEA">
      <w:rPr>
        <w:rFonts w:ascii="Calibri" w:hAnsi="Calibri" w:cs="Calibri"/>
      </w:rPr>
      <w:t>October 2022 intake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FD247D"/>
    <w:multiLevelType w:val="hybridMultilevel"/>
    <w:tmpl w:val="F5D812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2" w15:restartNumberingAfterBreak="0">
    <w:nsid w:val="6F8224FF"/>
    <w:multiLevelType w:val="hybridMultilevel"/>
    <w:tmpl w:val="8430C00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56E"/>
    <w:rsid w:val="0009232A"/>
    <w:rsid w:val="00101030"/>
    <w:rsid w:val="001275D2"/>
    <w:rsid w:val="00134AD4"/>
    <w:rsid w:val="00140508"/>
    <w:rsid w:val="001D0847"/>
    <w:rsid w:val="00223882"/>
    <w:rsid w:val="00244693"/>
    <w:rsid w:val="00274ACB"/>
    <w:rsid w:val="002A1B47"/>
    <w:rsid w:val="002B0282"/>
    <w:rsid w:val="002C76B4"/>
    <w:rsid w:val="002F31FE"/>
    <w:rsid w:val="00323521"/>
    <w:rsid w:val="00362B4E"/>
    <w:rsid w:val="00376597"/>
    <w:rsid w:val="003853AE"/>
    <w:rsid w:val="00495A6D"/>
    <w:rsid w:val="004B6A17"/>
    <w:rsid w:val="004D0868"/>
    <w:rsid w:val="004E3BC1"/>
    <w:rsid w:val="00515545"/>
    <w:rsid w:val="00536B54"/>
    <w:rsid w:val="00540F80"/>
    <w:rsid w:val="00571D9B"/>
    <w:rsid w:val="005A55F6"/>
    <w:rsid w:val="005B18AF"/>
    <w:rsid w:val="00747A0E"/>
    <w:rsid w:val="00767085"/>
    <w:rsid w:val="00787EF3"/>
    <w:rsid w:val="007A56E6"/>
    <w:rsid w:val="007E11EC"/>
    <w:rsid w:val="00825C0F"/>
    <w:rsid w:val="008410F0"/>
    <w:rsid w:val="00897636"/>
    <w:rsid w:val="008A5DEB"/>
    <w:rsid w:val="008A7EE3"/>
    <w:rsid w:val="00934331"/>
    <w:rsid w:val="00956790"/>
    <w:rsid w:val="0098138A"/>
    <w:rsid w:val="009B098C"/>
    <w:rsid w:val="009B2556"/>
    <w:rsid w:val="009E2CA6"/>
    <w:rsid w:val="009F24DA"/>
    <w:rsid w:val="00A87625"/>
    <w:rsid w:val="00AC5D34"/>
    <w:rsid w:val="00B00A61"/>
    <w:rsid w:val="00C01B0D"/>
    <w:rsid w:val="00C258FF"/>
    <w:rsid w:val="00C61C47"/>
    <w:rsid w:val="00CC1866"/>
    <w:rsid w:val="00D5254F"/>
    <w:rsid w:val="00E0356E"/>
    <w:rsid w:val="00E3575B"/>
    <w:rsid w:val="00EA7C68"/>
    <w:rsid w:val="00EC6AD6"/>
    <w:rsid w:val="00EC6D60"/>
    <w:rsid w:val="00F2042E"/>
    <w:rsid w:val="00FF3284"/>
    <w:rsid w:val="00FF6AEA"/>
    <w:rsid w:val="2630857B"/>
    <w:rsid w:val="7E1B8C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CBD6"/>
  <w15:docId w15:val="{F955EE96-C271-4258-87A6-30EE79DA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rbel" w:hAnsi="Corbel" w:cs="Arial" w:eastAsiaTheme="minorHAnsi"/>
        <w:sz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E0356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6Colorful-Accent51" w:customStyle="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blPr/>
      <w:tcPr>
        <w:tcBorders>
          <w:bottom w:val="single" w:color="8EAADB" w:themeColor="accent5" w:themeTint="99" w:sz="12" w:space="0"/>
        </w:tcBorders>
      </w:tcPr>
    </w:tblStylePr>
    <w:tblStylePr w:type="lastRow">
      <w:rPr>
        <w:b/>
        <w:bCs/>
      </w:rPr>
      <w:tblPr/>
      <w:tcPr>
        <w:tcBorders>
          <w:top w:val="double" w:color="8EAADB" w:themeColor="accent5" w:themeTint="99" w:sz="4" w:space="0"/>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hAnsi="Arial" w:eastAsia="Times New Roman" w:cs="Times New Roman"/>
      <w:sz w:val="20"/>
      <w:lang w:eastAsia="en-GB"/>
    </w:rPr>
  </w:style>
  <w:style w:type="character" w:styleId="FootnoteTextChar" w:customStyle="1">
    <w:name w:val="Footnote Text Char"/>
    <w:basedOn w:val="DefaultParagraphFont"/>
    <w:link w:val="FootnoteText"/>
    <w:uiPriority w:val="99"/>
    <w:semiHidden/>
    <w:rsid w:val="008A5DEB"/>
    <w:rPr>
      <w:rFonts w:ascii="Arial" w:hAnsi="Arial" w:eastAsia="Times New Roman"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hAnsi="Times New Roman" w:eastAsia="Times New Roman" w:cs="Times New Roman"/>
      <w:szCs w:val="24"/>
      <w:lang w:eastAsia="en-GB"/>
    </w:rPr>
  </w:style>
  <w:style w:type="character" w:styleId="NormalWebChar" w:customStyle="1">
    <w:name w:val="Normal (Web) Char"/>
    <w:basedOn w:val="DefaultParagraphFont"/>
    <w:link w:val="NormalWeb"/>
    <w:uiPriority w:val="99"/>
    <w:rsid w:val="002B0282"/>
    <w:rPr>
      <w:rFonts w:ascii="Times New Roman" w:hAnsi="Times New Roman" w:eastAsia="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hAnsi="Times New Roman" w:eastAsia="Times New Roman" w:cs="Times New Roman"/>
      <w:b/>
      <w:sz w:val="22"/>
    </w:rPr>
  </w:style>
  <w:style w:type="character" w:styleId="BodyText2Char" w:customStyle="1">
    <w:name w:val="Body Text 2 Char"/>
    <w:basedOn w:val="DefaultParagraphFont"/>
    <w:link w:val="BodyText2"/>
    <w:rsid w:val="002B0282"/>
    <w:rPr>
      <w:rFonts w:ascii="Times New Roman" w:hAnsi="Times New Roman" w:eastAsia="Times New Roman" w:cs="Times New Roman"/>
      <w:b/>
      <w:sz w:val="22"/>
    </w:rPr>
  </w:style>
  <w:style w:type="table" w:styleId="GridTable1Light-Accent11" w:customStyle="1">
    <w:name w:val="Grid Table 1 Light - Accent 11"/>
    <w:basedOn w:val="TableNormal"/>
    <w:uiPriority w:val="46"/>
    <w:rsid w:val="00323521"/>
    <w:pPr>
      <w:spacing w:after="0" w:line="240" w:lineRule="auto"/>
    </w:pPr>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2" w:space="0"/>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styleId="HeaderChar" w:customStyle="1">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styleId="FooterChar" w:customStyle="1">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 w:type="paragraph" w:styleId="EndnoteText">
    <w:name w:val="endnote text"/>
    <w:basedOn w:val="Normal"/>
    <w:link w:val="EndnoteTextChar"/>
    <w:uiPriority w:val="99"/>
    <w:semiHidden/>
    <w:unhideWhenUsed/>
    <w:rsid w:val="00EC6AD6"/>
    <w:pPr>
      <w:spacing w:after="0" w:line="240" w:lineRule="auto"/>
    </w:pPr>
    <w:rPr>
      <w:sz w:val="20"/>
    </w:rPr>
  </w:style>
  <w:style w:type="character" w:styleId="EndnoteTextChar" w:customStyle="1">
    <w:name w:val="Endnote Text Char"/>
    <w:basedOn w:val="DefaultParagraphFont"/>
    <w:link w:val="EndnoteText"/>
    <w:uiPriority w:val="99"/>
    <w:semiHidden/>
    <w:rsid w:val="00EC6AD6"/>
    <w:rPr>
      <w:sz w:val="20"/>
    </w:rPr>
  </w:style>
  <w:style w:type="character" w:styleId="EndnoteReference">
    <w:name w:val="endnote reference"/>
    <w:basedOn w:val="DefaultParagraphFont"/>
    <w:uiPriority w:val="99"/>
    <w:semiHidden/>
    <w:unhideWhenUsed/>
    <w:rsid w:val="00EC6AD6"/>
    <w:rPr>
      <w:vertAlign w:val="superscript"/>
    </w:rPr>
  </w:style>
  <w:style w:type="character" w:styleId="Hyperlink">
    <w:name w:val="Hyperlink"/>
    <w:basedOn w:val="DefaultParagraphFont"/>
    <w:uiPriority w:val="99"/>
    <w:unhideWhenUsed/>
    <w:rsid w:val="00D5254F"/>
    <w:rPr>
      <w:color w:val="0563C1" w:themeColor="hyperlink"/>
      <w:u w:val="single"/>
    </w:rPr>
  </w:style>
  <w:style w:type="character" w:styleId="CommentReference">
    <w:name w:val="annotation reference"/>
    <w:basedOn w:val="DefaultParagraphFont"/>
    <w:uiPriority w:val="99"/>
    <w:semiHidden/>
    <w:unhideWhenUsed/>
    <w:rsid w:val="00B00A61"/>
    <w:rPr>
      <w:sz w:val="16"/>
      <w:szCs w:val="16"/>
    </w:rPr>
  </w:style>
  <w:style w:type="paragraph" w:styleId="CommentText">
    <w:name w:val="annotation text"/>
    <w:basedOn w:val="Normal"/>
    <w:link w:val="CommentTextChar"/>
    <w:uiPriority w:val="99"/>
    <w:semiHidden/>
    <w:unhideWhenUsed/>
    <w:rsid w:val="00B00A61"/>
    <w:pPr>
      <w:spacing w:line="240" w:lineRule="auto"/>
    </w:pPr>
    <w:rPr>
      <w:sz w:val="20"/>
    </w:rPr>
  </w:style>
  <w:style w:type="character" w:styleId="CommentTextChar" w:customStyle="1">
    <w:name w:val="Comment Text Char"/>
    <w:basedOn w:val="DefaultParagraphFont"/>
    <w:link w:val="CommentText"/>
    <w:uiPriority w:val="99"/>
    <w:semiHidden/>
    <w:rsid w:val="00B00A61"/>
    <w:rPr>
      <w:sz w:val="20"/>
    </w:rPr>
  </w:style>
  <w:style w:type="paragraph" w:styleId="CommentSubject">
    <w:name w:val="annotation subject"/>
    <w:basedOn w:val="CommentText"/>
    <w:next w:val="CommentText"/>
    <w:link w:val="CommentSubjectChar"/>
    <w:uiPriority w:val="99"/>
    <w:semiHidden/>
    <w:unhideWhenUsed/>
    <w:rsid w:val="00B00A61"/>
    <w:rPr>
      <w:b/>
      <w:bCs/>
    </w:rPr>
  </w:style>
  <w:style w:type="character" w:styleId="CommentSubjectChar" w:customStyle="1">
    <w:name w:val="Comment Subject Char"/>
    <w:basedOn w:val="CommentTextChar"/>
    <w:link w:val="CommentSubject"/>
    <w:uiPriority w:val="99"/>
    <w:semiHidden/>
    <w:rsid w:val="00B00A61"/>
    <w:rPr>
      <w:b/>
      <w:bCs/>
      <w:sz w:val="20"/>
    </w:rPr>
  </w:style>
  <w:style w:type="paragraph" w:styleId="BalloonText">
    <w:name w:val="Balloon Text"/>
    <w:basedOn w:val="Normal"/>
    <w:link w:val="BalloonTextChar"/>
    <w:uiPriority w:val="99"/>
    <w:semiHidden/>
    <w:unhideWhenUsed/>
    <w:rsid w:val="00B00A61"/>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00A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haemochromatosis.org.uk" TargetMode="External" Id="rId11" /><Relationship Type="http://schemas.openxmlformats.org/officeDocument/2006/relationships/numbering" Target="numbering.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RDefault="009B098C" w:rsidP="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98C"/>
    <w:rsid w:val="00607F77"/>
    <w:rsid w:val="009B098C"/>
    <w:rsid w:val="00EE3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98C"/>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3" ma:contentTypeDescription="Create a new document." ma:contentTypeScope="" ma:versionID="ea103398c87fa15fa49a5620cc0fb5ef">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64bbf29d45d49662374bd47ff9dd6a54" ns2:_="" ns3:_="">
    <xsd:import namespace="cd9570d7-6d3c-408b-a3fc-485599f6110e"/>
    <xsd:import namespace="7762cc32-f902-475d-a4cf-c397431ce6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29F9F-465C-4BAD-ADAE-CC6E5342EED3}"/>
</file>

<file path=customXml/itemProps2.xml><?xml version="1.0" encoding="utf-8"?>
<ds:datastoreItem xmlns:ds="http://schemas.openxmlformats.org/officeDocument/2006/customXml" ds:itemID="{9C19C8B6-6A85-4404-BB2D-D344BAB2F40F}">
  <ds:schemaRefs>
    <ds:schemaRef ds:uri="http://schemas.microsoft.com/sharepoint/v3/contenttype/forms"/>
  </ds:schemaRefs>
</ds:datastoreItem>
</file>

<file path=customXml/itemProps3.xml><?xml version="1.0" encoding="utf-8"?>
<ds:datastoreItem xmlns:ds="http://schemas.openxmlformats.org/officeDocument/2006/customXml" ds:itemID="{D0D98130-C2C6-4551-B05A-D6CBC0FCA0B6}">
  <ds:schemaRefs>
    <ds:schemaRef ds:uri="http://purl.org/dc/elements/1.1/"/>
    <ds:schemaRef ds:uri="http://schemas.microsoft.com/office/2006/metadata/properties"/>
    <ds:schemaRef ds:uri="http://purl.org/dc/terms/"/>
    <ds:schemaRef ds:uri="http://schemas.openxmlformats.org/package/2006/metadata/core-properties"/>
    <ds:schemaRef ds:uri="786e620f-b1da-4f59-878c-ef7546d25bf1"/>
    <ds:schemaRef ds:uri="http://schemas.microsoft.com/office/2006/documentManagement/types"/>
    <ds:schemaRef ds:uri="http://schemas.microsoft.com/office/infopath/2007/PartnerControls"/>
    <ds:schemaRef ds:uri="0c1e910d-4918-42f1-af2c-ed1101d63abc"/>
    <ds:schemaRef ds:uri="http://www.w3.org/XML/1998/namespace"/>
    <ds:schemaRef ds:uri="http://purl.org/dc/dcmitype/"/>
  </ds:schemaRefs>
</ds:datastoreItem>
</file>

<file path=customXml/itemProps4.xml><?xml version="1.0" encoding="utf-8"?>
<ds:datastoreItem xmlns:ds="http://schemas.openxmlformats.org/officeDocument/2006/customXml" ds:itemID="{2CBAD07B-D2BE-48E5-881D-B8A5DD90207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Primary Care Sciences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pra79</dc:creator>
  <lastModifiedBy>Esther Van Vliet</lastModifiedBy>
  <revision>5</revision>
  <dcterms:created xsi:type="dcterms:W3CDTF">2022-01-12T11:30:00.0000000Z</dcterms:created>
  <dcterms:modified xsi:type="dcterms:W3CDTF">2022-01-13T17:23:46.7010405Z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ies>
</file>