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687A9" w14:textId="77777777" w:rsidR="00082E0A" w:rsidRDefault="008A26FC">
      <w:pPr>
        <w:pStyle w:val="BodyText"/>
        <w:ind w:left="119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1376883C" wp14:editId="1376883D">
            <wp:extent cx="2628900" cy="323850"/>
            <wp:effectExtent l="0" t="0" r="0" b="0"/>
            <wp:docPr id="1" name="image1.png" descr="School for Primary Care Research_logo_outlined_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687AA" w14:textId="77777777" w:rsidR="00082E0A" w:rsidRDefault="00082E0A">
      <w:pPr>
        <w:pStyle w:val="BodyText"/>
        <w:spacing w:before="2"/>
        <w:ind w:left="0" w:firstLine="0"/>
        <w:rPr>
          <w:rFonts w:ascii="Times New Roman"/>
          <w:sz w:val="18"/>
        </w:rPr>
      </w:pPr>
    </w:p>
    <w:p w14:paraId="137687AB" w14:textId="48059E1C" w:rsidR="00082E0A" w:rsidRDefault="008A26FC">
      <w:pPr>
        <w:pStyle w:val="Title"/>
      </w:pPr>
      <w:r>
        <w:rPr>
          <w:color w:val="183D71"/>
          <w:w w:val="85"/>
        </w:rPr>
        <w:t>PhD</w:t>
      </w:r>
      <w:r>
        <w:rPr>
          <w:color w:val="183D71"/>
          <w:spacing w:val="22"/>
        </w:rPr>
        <w:t xml:space="preserve"> </w:t>
      </w:r>
      <w:r>
        <w:rPr>
          <w:color w:val="183D71"/>
          <w:w w:val="85"/>
        </w:rPr>
        <w:t>Programme</w:t>
      </w:r>
      <w:r>
        <w:rPr>
          <w:color w:val="183D71"/>
          <w:spacing w:val="24"/>
        </w:rPr>
        <w:t xml:space="preserve"> </w:t>
      </w:r>
      <w:r>
        <w:rPr>
          <w:color w:val="183D71"/>
          <w:w w:val="85"/>
        </w:rPr>
        <w:t>for</w:t>
      </w:r>
      <w:r>
        <w:rPr>
          <w:color w:val="183D71"/>
          <w:spacing w:val="23"/>
        </w:rPr>
        <w:t xml:space="preserve"> </w:t>
      </w:r>
      <w:r>
        <w:rPr>
          <w:color w:val="183D71"/>
          <w:w w:val="85"/>
        </w:rPr>
        <w:t>Primary</w:t>
      </w:r>
      <w:r>
        <w:rPr>
          <w:color w:val="183D71"/>
          <w:spacing w:val="26"/>
        </w:rPr>
        <w:t xml:space="preserve"> </w:t>
      </w:r>
      <w:r>
        <w:rPr>
          <w:color w:val="183D71"/>
          <w:w w:val="85"/>
        </w:rPr>
        <w:t>Care</w:t>
      </w:r>
      <w:r>
        <w:rPr>
          <w:color w:val="183D71"/>
          <w:spacing w:val="24"/>
        </w:rPr>
        <w:t xml:space="preserve"> </w:t>
      </w:r>
      <w:r>
        <w:rPr>
          <w:color w:val="183D71"/>
          <w:w w:val="85"/>
        </w:rPr>
        <w:t>Clinicians</w:t>
      </w:r>
      <w:r>
        <w:rPr>
          <w:color w:val="183D71"/>
          <w:spacing w:val="21"/>
        </w:rPr>
        <w:t xml:space="preserve"> </w:t>
      </w:r>
      <w:r>
        <w:rPr>
          <w:color w:val="183D71"/>
          <w:spacing w:val="-4"/>
          <w:w w:val="85"/>
        </w:rPr>
        <w:t>2023</w:t>
      </w:r>
    </w:p>
    <w:p w14:paraId="137687AC" w14:textId="77777777" w:rsidR="00082E0A" w:rsidRDefault="008A26FC">
      <w:pPr>
        <w:pStyle w:val="BodyText"/>
        <w:spacing w:before="278"/>
        <w:ind w:left="100" w:right="285" w:firstLine="0"/>
      </w:pPr>
      <w:r>
        <w:t>Changes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delivery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primary</w:t>
      </w:r>
      <w:r>
        <w:rPr>
          <w:spacing w:val="-8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attraction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clinicians</w:t>
      </w:r>
      <w:r>
        <w:rPr>
          <w:spacing w:val="-5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general practice, an expansion of other clinicians working in primary care and the promotion of multidisciplinary</w:t>
      </w:r>
      <w:r>
        <w:rPr>
          <w:spacing w:val="-12"/>
        </w:rPr>
        <w:t xml:space="preserve"> </w:t>
      </w:r>
      <w:r>
        <w:t>teams</w:t>
      </w:r>
      <w:r>
        <w:rPr>
          <w:spacing w:val="-13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been</w:t>
      </w:r>
      <w:r>
        <w:rPr>
          <w:spacing w:val="-14"/>
        </w:rPr>
        <w:t xml:space="preserve"> </w:t>
      </w:r>
      <w:r>
        <w:t>proposed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proofErr w:type="gramStart"/>
      <w:r>
        <w:t>key</w:t>
      </w:r>
      <w:r>
        <w:rPr>
          <w:spacing w:val="-12"/>
        </w:rPr>
        <w:t xml:space="preserve"> </w:t>
      </w:r>
      <w:r>
        <w:t>ways</w:t>
      </w:r>
      <w:proofErr w:type="gramEnd"/>
      <w:r>
        <w:rPr>
          <w:spacing w:val="-11"/>
        </w:rPr>
        <w:t xml:space="preserve"> </w:t>
      </w:r>
      <w:r>
        <w:t>to</w:t>
      </w:r>
      <w:r>
        <w:rPr>
          <w:spacing w:val="-16"/>
        </w:rPr>
        <w:t xml:space="preserve"> </w:t>
      </w:r>
      <w:proofErr w:type="spellStart"/>
      <w:r>
        <w:t>revitalise</w:t>
      </w:r>
      <w:proofErr w:type="spellEnd"/>
      <w:r>
        <w:rPr>
          <w:spacing w:val="-12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practice</w:t>
      </w:r>
      <w:r>
        <w:rPr>
          <w:spacing w:val="-12"/>
        </w:rPr>
        <w:t xml:space="preserve"> </w:t>
      </w:r>
      <w:r>
        <w:t>and primary care.</w:t>
      </w:r>
    </w:p>
    <w:p w14:paraId="137687AD" w14:textId="77777777" w:rsidR="00082E0A" w:rsidRDefault="00082E0A">
      <w:pPr>
        <w:pStyle w:val="BodyText"/>
        <w:spacing w:before="7"/>
        <w:ind w:left="0" w:firstLine="0"/>
      </w:pPr>
    </w:p>
    <w:p w14:paraId="137687AE" w14:textId="77777777" w:rsidR="00082E0A" w:rsidRDefault="008A26FC">
      <w:pPr>
        <w:pStyle w:val="BodyText"/>
        <w:ind w:left="100" w:right="610" w:firstLine="0"/>
        <w:jc w:val="both"/>
      </w:pPr>
      <w:r>
        <w:t>The</w:t>
      </w:r>
      <w:r>
        <w:rPr>
          <w:spacing w:val="-9"/>
        </w:rPr>
        <w:t xml:space="preserve"> </w:t>
      </w:r>
      <w:r>
        <w:t>Primary</w:t>
      </w:r>
      <w:r>
        <w:rPr>
          <w:spacing w:val="-12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Clinicians</w:t>
      </w:r>
      <w:r>
        <w:rPr>
          <w:spacing w:val="-7"/>
        </w:rPr>
        <w:t xml:space="preserve"> </w:t>
      </w:r>
      <w:r>
        <w:t>PhD</w:t>
      </w:r>
      <w:r>
        <w:rPr>
          <w:spacing w:val="-13"/>
        </w:rPr>
        <w:t xml:space="preserve"> </w:t>
      </w:r>
      <w:proofErr w:type="spellStart"/>
      <w:r>
        <w:t>programme</w:t>
      </w:r>
      <w:proofErr w:type="spellEnd"/>
      <w:r>
        <w:rPr>
          <w:spacing w:val="-10"/>
        </w:rPr>
        <w:t xml:space="preserve"> </w:t>
      </w:r>
      <w:r>
        <w:t>aims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support</w:t>
      </w:r>
      <w:r>
        <w:rPr>
          <w:spacing w:val="-13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drive,</w:t>
      </w:r>
      <w:r>
        <w:rPr>
          <w:spacing w:val="-13"/>
        </w:rPr>
        <w:t xml:space="preserve"> </w:t>
      </w:r>
      <w:r>
        <w:t>building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sustainable multi-professional</w:t>
      </w:r>
      <w:r>
        <w:rPr>
          <w:spacing w:val="-7"/>
        </w:rPr>
        <w:t xml:space="preserve"> </w:t>
      </w:r>
      <w:r>
        <w:t>clinical</w:t>
      </w:r>
      <w:r>
        <w:rPr>
          <w:spacing w:val="-7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workforce</w:t>
      </w:r>
      <w:r>
        <w:rPr>
          <w:spacing w:val="-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lead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implement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needed</w:t>
      </w:r>
      <w:r>
        <w:rPr>
          <w:spacing w:val="-7"/>
        </w:rPr>
        <w:t xml:space="preserve"> </w:t>
      </w:r>
      <w:r>
        <w:t>to underpin developments in practice.</w:t>
      </w:r>
    </w:p>
    <w:p w14:paraId="137687AF" w14:textId="77777777" w:rsidR="00082E0A" w:rsidRDefault="00082E0A">
      <w:pPr>
        <w:pStyle w:val="BodyText"/>
        <w:spacing w:before="10"/>
        <w:ind w:left="0" w:firstLine="0"/>
      </w:pPr>
    </w:p>
    <w:p w14:paraId="137687B0" w14:textId="77777777" w:rsidR="00082E0A" w:rsidRDefault="008A26FC">
      <w:pPr>
        <w:pStyle w:val="BodyText"/>
        <w:ind w:left="100" w:right="285" w:firstLine="0"/>
      </w:pPr>
      <w:r>
        <w:t xml:space="preserve">The </w:t>
      </w:r>
      <w:proofErr w:type="spellStart"/>
      <w:r>
        <w:t>programme</w:t>
      </w:r>
      <w:proofErr w:type="spellEnd"/>
      <w:r>
        <w:t xml:space="preserve"> is for clinicians of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disciplines</w:t>
      </w:r>
      <w:r>
        <w:rPr>
          <w:spacing w:val="-4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UK</w:t>
      </w:r>
      <w:r>
        <w:rPr>
          <w:spacing w:val="-1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care,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example: practice</w:t>
      </w:r>
      <w:r>
        <w:rPr>
          <w:spacing w:val="-18"/>
        </w:rPr>
        <w:t xml:space="preserve"> </w:t>
      </w:r>
      <w:r>
        <w:t>nurses;</w:t>
      </w:r>
      <w:r>
        <w:rPr>
          <w:spacing w:val="-17"/>
        </w:rPr>
        <w:t xml:space="preserve"> </w:t>
      </w:r>
      <w:r>
        <w:t>health</w:t>
      </w:r>
      <w:r>
        <w:rPr>
          <w:spacing w:val="-17"/>
        </w:rPr>
        <w:t xml:space="preserve"> </w:t>
      </w:r>
      <w:r>
        <w:t>visitors;</w:t>
      </w:r>
      <w:r>
        <w:rPr>
          <w:spacing w:val="-17"/>
        </w:rPr>
        <w:t xml:space="preserve"> </w:t>
      </w:r>
      <w:r>
        <w:t>dentists,</w:t>
      </w:r>
      <w:r>
        <w:rPr>
          <w:spacing w:val="-17"/>
        </w:rPr>
        <w:t xml:space="preserve"> </w:t>
      </w:r>
      <w:r>
        <w:t>primary</w:t>
      </w:r>
      <w:r>
        <w:rPr>
          <w:spacing w:val="-18"/>
        </w:rPr>
        <w:t xml:space="preserve"> </w:t>
      </w:r>
      <w:r>
        <w:t>care</w:t>
      </w:r>
      <w:r>
        <w:rPr>
          <w:spacing w:val="-17"/>
        </w:rPr>
        <w:t xml:space="preserve"> </w:t>
      </w:r>
      <w:r>
        <w:t>pharmacists;</w:t>
      </w:r>
      <w:r>
        <w:rPr>
          <w:spacing w:val="-17"/>
        </w:rPr>
        <w:t xml:space="preserve"> </w:t>
      </w:r>
      <w:r>
        <w:t>optometrists</w:t>
      </w:r>
      <w:r>
        <w:rPr>
          <w:spacing w:val="-17"/>
        </w:rPr>
        <w:t xml:space="preserve"> </w:t>
      </w:r>
      <w:r>
        <w:t>working</w:t>
      </w:r>
      <w:r>
        <w:rPr>
          <w:spacing w:val="-17"/>
        </w:rPr>
        <w:t xml:space="preserve"> </w:t>
      </w:r>
      <w:r>
        <w:t>in primary care</w:t>
      </w:r>
      <w:r>
        <w:rPr>
          <w:spacing w:val="-1"/>
        </w:rPr>
        <w:t xml:space="preserve"> </w:t>
      </w:r>
      <w:r>
        <w:t>and general practitioners</w:t>
      </w:r>
      <w:r>
        <w:rPr>
          <w:spacing w:val="-1"/>
        </w:rPr>
        <w:t xml:space="preserve"> </w:t>
      </w:r>
      <w:r>
        <w:t>(NB this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is not</w:t>
      </w:r>
      <w:r>
        <w:rPr>
          <w:spacing w:val="-1"/>
        </w:rPr>
        <w:t xml:space="preserve"> </w:t>
      </w:r>
      <w:r>
        <w:t>exhaustive).</w:t>
      </w:r>
    </w:p>
    <w:p w14:paraId="137687B1" w14:textId="77777777" w:rsidR="00082E0A" w:rsidRDefault="00082E0A">
      <w:pPr>
        <w:pStyle w:val="BodyText"/>
        <w:spacing w:before="8"/>
        <w:ind w:left="0" w:firstLine="0"/>
        <w:rPr>
          <w:sz w:val="24"/>
        </w:rPr>
      </w:pPr>
    </w:p>
    <w:p w14:paraId="137687B2" w14:textId="77777777" w:rsidR="00082E0A" w:rsidRDefault="008A26FC">
      <w:pPr>
        <w:pStyle w:val="Heading1"/>
      </w:pPr>
      <w:r>
        <w:rPr>
          <w:color w:val="183D71"/>
          <w:w w:val="85"/>
        </w:rPr>
        <w:t>Role</w:t>
      </w:r>
      <w:r>
        <w:rPr>
          <w:color w:val="183D71"/>
          <w:spacing w:val="-3"/>
        </w:rPr>
        <w:t xml:space="preserve"> </w:t>
      </w:r>
      <w:r>
        <w:rPr>
          <w:color w:val="2E5395"/>
          <w:spacing w:val="-2"/>
          <w:w w:val="95"/>
        </w:rPr>
        <w:t>description</w:t>
      </w:r>
    </w:p>
    <w:p w14:paraId="137687B3" w14:textId="77EF88FC" w:rsidR="00082E0A" w:rsidRDefault="008A26FC">
      <w:pPr>
        <w:pStyle w:val="BodyText"/>
        <w:spacing w:before="256"/>
        <w:ind w:left="100" w:firstLine="0"/>
        <w:jc w:val="both"/>
      </w:pPr>
      <w:r>
        <w:t>To</w:t>
      </w:r>
      <w:r>
        <w:rPr>
          <w:spacing w:val="-10"/>
        </w:rPr>
        <w:t xml:space="preserve"> </w:t>
      </w:r>
      <w:r>
        <w:t>develop</w:t>
      </w:r>
      <w:r>
        <w:rPr>
          <w:spacing w:val="-11"/>
        </w:rPr>
        <w:t xml:space="preserve"> </w:t>
      </w:r>
      <w:r>
        <w:t>research</w:t>
      </w:r>
      <w:r>
        <w:rPr>
          <w:spacing w:val="-12"/>
        </w:rPr>
        <w:t xml:space="preserve"> </w:t>
      </w:r>
      <w:r>
        <w:t>skills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undertake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PhD</w:t>
      </w:r>
      <w:r w:rsidR="001E3BE5">
        <w:t xml:space="preserve"> relevant to primary care,</w:t>
      </w:r>
      <w:r>
        <w:rPr>
          <w:spacing w:val="-12"/>
        </w:rPr>
        <w:t xml:space="preserve"> </w:t>
      </w:r>
      <w:r w:rsidR="001E3BE5">
        <w:t>with the opportunity to continue</w:t>
      </w:r>
      <w:r w:rsidR="001E3BE5"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some</w:t>
      </w:r>
      <w:r>
        <w:rPr>
          <w:spacing w:val="-9"/>
        </w:rPr>
        <w:t xml:space="preserve"> </w:t>
      </w:r>
      <w:r>
        <w:t>clinical</w:t>
      </w:r>
      <w:r>
        <w:rPr>
          <w:spacing w:val="-11"/>
        </w:rPr>
        <w:t xml:space="preserve"> </w:t>
      </w:r>
      <w:r>
        <w:rPr>
          <w:spacing w:val="-2"/>
        </w:rPr>
        <w:t>activities</w:t>
      </w:r>
      <w:r w:rsidR="001E3BE5">
        <w:rPr>
          <w:spacing w:val="-2"/>
        </w:rPr>
        <w:t xml:space="preserve"> as a supernumerary member of staff, if desired</w:t>
      </w:r>
      <w:r>
        <w:rPr>
          <w:spacing w:val="-2"/>
        </w:rPr>
        <w:t>.</w:t>
      </w:r>
    </w:p>
    <w:p w14:paraId="137687B4" w14:textId="77777777" w:rsidR="00082E0A" w:rsidRDefault="00082E0A">
      <w:pPr>
        <w:pStyle w:val="BodyText"/>
        <w:spacing w:before="9"/>
        <w:ind w:left="0" w:firstLine="0"/>
        <w:rPr>
          <w:sz w:val="21"/>
        </w:rPr>
      </w:pPr>
    </w:p>
    <w:p w14:paraId="137687B5" w14:textId="77777777" w:rsidR="00082E0A" w:rsidRDefault="008A26FC">
      <w:pPr>
        <w:pStyle w:val="BodyText"/>
        <w:ind w:left="100" w:right="527" w:firstLine="0"/>
      </w:pPr>
      <w:r>
        <w:t>To show evidence of increased research skills and research dissemination including presenting</w:t>
      </w:r>
      <w:r>
        <w:rPr>
          <w:spacing w:val="-14"/>
        </w:rPr>
        <w:t xml:space="preserve"> </w:t>
      </w:r>
      <w:r>
        <w:t>research</w:t>
      </w:r>
      <w:r>
        <w:rPr>
          <w:spacing w:val="-12"/>
        </w:rPr>
        <w:t xml:space="preserve"> </w:t>
      </w:r>
      <w:r>
        <w:t>findings</w:t>
      </w:r>
      <w:r>
        <w:rPr>
          <w:spacing w:val="-11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national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international</w:t>
      </w:r>
      <w:r>
        <w:rPr>
          <w:spacing w:val="-13"/>
        </w:rPr>
        <w:t xml:space="preserve"> </w:t>
      </w:r>
      <w:r>
        <w:t>conferences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producing</w:t>
      </w:r>
      <w:r>
        <w:rPr>
          <w:spacing w:val="-14"/>
        </w:rPr>
        <w:t xml:space="preserve"> </w:t>
      </w:r>
      <w:r>
        <w:t>original research papers for submission to high quality journals.</w:t>
      </w:r>
    </w:p>
    <w:p w14:paraId="137687B6" w14:textId="77777777" w:rsidR="00082E0A" w:rsidRDefault="00082E0A">
      <w:pPr>
        <w:pStyle w:val="BodyText"/>
        <w:spacing w:before="6"/>
        <w:ind w:left="0" w:firstLine="0"/>
        <w:rPr>
          <w:sz w:val="21"/>
        </w:rPr>
      </w:pPr>
    </w:p>
    <w:p w14:paraId="137687B7" w14:textId="77777777" w:rsidR="00082E0A" w:rsidRDefault="008A26FC">
      <w:pPr>
        <w:pStyle w:val="BodyText"/>
        <w:ind w:left="100" w:firstLine="0"/>
        <w:jc w:val="both"/>
      </w:pPr>
      <w:r>
        <w:t>To</w:t>
      </w:r>
      <w:r>
        <w:rPr>
          <w:spacing w:val="-13"/>
        </w:rPr>
        <w:t xml:space="preserve"> </w:t>
      </w:r>
      <w:r>
        <w:t>develop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national</w:t>
      </w:r>
      <w:r>
        <w:rPr>
          <w:spacing w:val="-14"/>
        </w:rPr>
        <w:t xml:space="preserve"> </w:t>
      </w:r>
      <w:r>
        <w:t>profile</w:t>
      </w:r>
      <w:r>
        <w:rPr>
          <w:spacing w:val="-11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academic</w:t>
      </w:r>
      <w:r>
        <w:rPr>
          <w:spacing w:val="-13"/>
        </w:rPr>
        <w:t xml:space="preserve"> </w:t>
      </w:r>
      <w:r>
        <w:t>primary</w:t>
      </w:r>
      <w:r>
        <w:rPr>
          <w:spacing w:val="-15"/>
        </w:rPr>
        <w:t xml:space="preserve"> </w:t>
      </w:r>
      <w:r>
        <w:rPr>
          <w:spacing w:val="-2"/>
        </w:rPr>
        <w:t>care.</w:t>
      </w:r>
    </w:p>
    <w:p w14:paraId="137687B8" w14:textId="77777777" w:rsidR="00082E0A" w:rsidRDefault="00082E0A">
      <w:pPr>
        <w:pStyle w:val="BodyText"/>
        <w:spacing w:before="10"/>
        <w:ind w:left="0" w:firstLine="0"/>
        <w:rPr>
          <w:sz w:val="21"/>
        </w:rPr>
      </w:pPr>
    </w:p>
    <w:p w14:paraId="137687B9" w14:textId="77777777" w:rsidR="00082E0A" w:rsidRDefault="008A26FC">
      <w:pPr>
        <w:pStyle w:val="ListParagraph"/>
        <w:numPr>
          <w:ilvl w:val="0"/>
          <w:numId w:val="11"/>
        </w:numPr>
        <w:tabs>
          <w:tab w:val="left" w:pos="444"/>
        </w:tabs>
        <w:spacing w:before="1" w:line="269" w:lineRule="exact"/>
        <w:jc w:val="both"/>
        <w:rPr>
          <w:rFonts w:ascii="Symbol" w:hAnsi="Symbol"/>
        </w:rPr>
      </w:pPr>
      <w:r>
        <w:t>Undertake</w:t>
      </w:r>
      <w:r>
        <w:rPr>
          <w:spacing w:val="-13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agreed</w:t>
      </w:r>
      <w:r>
        <w:rPr>
          <w:spacing w:val="-10"/>
        </w:rPr>
        <w:t xml:space="preserve"> </w:t>
      </w:r>
      <w:r>
        <w:t>PhD</w:t>
      </w:r>
      <w:r>
        <w:rPr>
          <w:spacing w:val="-12"/>
        </w:rPr>
        <w:t xml:space="preserve"> </w:t>
      </w:r>
      <w:proofErr w:type="spellStart"/>
      <w:r>
        <w:t>programme</w:t>
      </w:r>
      <w:proofErr w:type="spellEnd"/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2"/>
        </w:rPr>
        <w:t>research.</w:t>
      </w:r>
    </w:p>
    <w:p w14:paraId="137687BA" w14:textId="77777777" w:rsidR="00082E0A" w:rsidRDefault="008A26FC">
      <w:pPr>
        <w:pStyle w:val="ListParagraph"/>
        <w:numPr>
          <w:ilvl w:val="0"/>
          <w:numId w:val="11"/>
        </w:numPr>
        <w:tabs>
          <w:tab w:val="left" w:pos="444"/>
        </w:tabs>
        <w:spacing w:before="1" w:line="237" w:lineRule="auto"/>
        <w:ind w:right="556"/>
        <w:jc w:val="both"/>
        <w:rPr>
          <w:rFonts w:ascii="Symbol" w:hAnsi="Symbol"/>
        </w:rPr>
      </w:pPr>
      <w:r>
        <w:t>Where appropriate, develop study</w:t>
      </w:r>
      <w:r>
        <w:rPr>
          <w:spacing w:val="-1"/>
        </w:rPr>
        <w:t xml:space="preserve"> </w:t>
      </w:r>
      <w:r>
        <w:t>protocols, contribute to</w:t>
      </w:r>
      <w:r>
        <w:rPr>
          <w:spacing w:val="-1"/>
        </w:rPr>
        <w:t xml:space="preserve"> </w:t>
      </w:r>
      <w:r>
        <w:t>the collection of research data and/or conduct data analysis for the PhD study, and complete these regularly with the supervision</w:t>
      </w:r>
      <w:r>
        <w:rPr>
          <w:spacing w:val="-2"/>
        </w:rPr>
        <w:t xml:space="preserve"> </w:t>
      </w:r>
      <w:r>
        <w:t>team.</w:t>
      </w:r>
    </w:p>
    <w:p w14:paraId="137687BB" w14:textId="77777777" w:rsidR="00082E0A" w:rsidRDefault="008A26FC">
      <w:pPr>
        <w:pStyle w:val="ListParagraph"/>
        <w:numPr>
          <w:ilvl w:val="0"/>
          <w:numId w:val="11"/>
        </w:numPr>
        <w:tabs>
          <w:tab w:val="left" w:pos="444"/>
        </w:tabs>
        <w:spacing w:before="5" w:line="237" w:lineRule="auto"/>
        <w:ind w:right="552"/>
        <w:jc w:val="both"/>
        <w:rPr>
          <w:rFonts w:ascii="Symbol" w:hAnsi="Symbol"/>
        </w:rPr>
      </w:pPr>
      <w:r>
        <w:t xml:space="preserve">Write the PhD thesis according to planned timelines, and first author and co-author scientific papers for peer reviewed publication with the other members of the research </w:t>
      </w:r>
      <w:r>
        <w:rPr>
          <w:spacing w:val="-2"/>
        </w:rPr>
        <w:t>team.</w:t>
      </w:r>
    </w:p>
    <w:p w14:paraId="137687BC" w14:textId="77777777" w:rsidR="00082E0A" w:rsidRDefault="008A26FC">
      <w:pPr>
        <w:pStyle w:val="ListParagraph"/>
        <w:numPr>
          <w:ilvl w:val="0"/>
          <w:numId w:val="11"/>
        </w:numPr>
        <w:tabs>
          <w:tab w:val="left" w:pos="444"/>
        </w:tabs>
        <w:spacing w:before="0" w:line="269" w:lineRule="exact"/>
        <w:jc w:val="both"/>
        <w:rPr>
          <w:rFonts w:ascii="Symbol" w:hAnsi="Symbol"/>
        </w:rPr>
      </w:pPr>
      <w:r>
        <w:rPr>
          <w:spacing w:val="-2"/>
        </w:rPr>
        <w:t>Submit</w:t>
      </w:r>
      <w:r>
        <w:rPr>
          <w:spacing w:val="-8"/>
        </w:rPr>
        <w:t xml:space="preserve"> </w:t>
      </w:r>
      <w:r>
        <w:rPr>
          <w:spacing w:val="-2"/>
        </w:rPr>
        <w:t>research</w:t>
      </w:r>
      <w:r>
        <w:rPr>
          <w:spacing w:val="-6"/>
        </w:rPr>
        <w:t xml:space="preserve"> </w:t>
      </w:r>
      <w:r>
        <w:rPr>
          <w:spacing w:val="-2"/>
        </w:rPr>
        <w:t>to,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present</w:t>
      </w:r>
      <w:r>
        <w:rPr>
          <w:spacing w:val="-7"/>
        </w:rPr>
        <w:t xml:space="preserve"> </w:t>
      </w:r>
      <w:r>
        <w:rPr>
          <w:spacing w:val="-2"/>
        </w:rPr>
        <w:t>at,</w:t>
      </w:r>
      <w:r>
        <w:rPr>
          <w:spacing w:val="-6"/>
        </w:rPr>
        <w:t xml:space="preserve"> </w:t>
      </w:r>
      <w:r>
        <w:rPr>
          <w:spacing w:val="-2"/>
        </w:rPr>
        <w:t>national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international</w:t>
      </w:r>
      <w:r>
        <w:rPr>
          <w:spacing w:val="-6"/>
        </w:rPr>
        <w:t xml:space="preserve"> </w:t>
      </w:r>
      <w:r>
        <w:rPr>
          <w:spacing w:val="-2"/>
        </w:rPr>
        <w:t>conferences.</w:t>
      </w:r>
    </w:p>
    <w:p w14:paraId="137687BD" w14:textId="77777777" w:rsidR="00082E0A" w:rsidRDefault="008A26FC">
      <w:pPr>
        <w:pStyle w:val="ListParagraph"/>
        <w:numPr>
          <w:ilvl w:val="0"/>
          <w:numId w:val="11"/>
        </w:numPr>
        <w:tabs>
          <w:tab w:val="left" w:pos="444"/>
        </w:tabs>
        <w:spacing w:line="235" w:lineRule="auto"/>
        <w:ind w:right="554"/>
        <w:rPr>
          <w:rFonts w:ascii="Symbol" w:hAnsi="Symbol"/>
        </w:rPr>
      </w:pPr>
      <w:r>
        <w:t>Undertake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proofErr w:type="spellStart"/>
      <w:r>
        <w:t>programme</w:t>
      </w:r>
      <w:proofErr w:type="spellEnd"/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>training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t>development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address individual learning needs and the needs of the PhD plan of work.</w:t>
      </w:r>
    </w:p>
    <w:p w14:paraId="137687BE" w14:textId="77777777" w:rsidR="00082E0A" w:rsidRDefault="008A26FC">
      <w:pPr>
        <w:pStyle w:val="ListParagraph"/>
        <w:numPr>
          <w:ilvl w:val="0"/>
          <w:numId w:val="11"/>
        </w:numPr>
        <w:tabs>
          <w:tab w:val="left" w:pos="444"/>
        </w:tabs>
        <w:spacing w:before="8" w:line="235" w:lineRule="auto"/>
        <w:ind w:right="555"/>
        <w:rPr>
          <w:rFonts w:ascii="Symbol" w:hAnsi="Symbol"/>
        </w:rPr>
      </w:pPr>
      <w:r>
        <w:t>Engage</w:t>
      </w:r>
      <w:r>
        <w:rPr>
          <w:spacing w:val="-6"/>
        </w:rPr>
        <w:t xml:space="preserve"> </w:t>
      </w:r>
      <w:r>
        <w:t>fully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events,</w:t>
      </w:r>
      <w:r>
        <w:rPr>
          <w:spacing w:val="-9"/>
        </w:rPr>
        <w:t xml:space="preserve"> </w:t>
      </w:r>
      <w:r>
        <w:t>seminars,</w:t>
      </w:r>
      <w:r>
        <w:rPr>
          <w:spacing w:val="-9"/>
        </w:rPr>
        <w:t xml:space="preserve"> </w:t>
      </w:r>
      <w:proofErr w:type="gramStart"/>
      <w:r>
        <w:t>courses</w:t>
      </w:r>
      <w:proofErr w:type="gramEnd"/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mentoring</w:t>
      </w:r>
      <w:r>
        <w:rPr>
          <w:spacing w:val="-9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 xml:space="preserve">of the </w:t>
      </w:r>
      <w:proofErr w:type="spellStart"/>
      <w:r>
        <w:t>programme</w:t>
      </w:r>
      <w:proofErr w:type="spellEnd"/>
      <w:r>
        <w:t>.</w:t>
      </w:r>
    </w:p>
    <w:p w14:paraId="137687BF" w14:textId="77777777" w:rsidR="00082E0A" w:rsidRDefault="008A26FC">
      <w:pPr>
        <w:pStyle w:val="ListParagraph"/>
        <w:numPr>
          <w:ilvl w:val="0"/>
          <w:numId w:val="11"/>
        </w:numPr>
        <w:tabs>
          <w:tab w:val="left" w:pos="444"/>
        </w:tabs>
        <w:spacing w:line="237" w:lineRule="auto"/>
        <w:ind w:right="554"/>
        <w:rPr>
          <w:rFonts w:ascii="Symbol" w:hAnsi="Symbol"/>
        </w:rPr>
      </w:pPr>
      <w:r>
        <w:t>Participate fully in the intellectual life of</w:t>
      </w:r>
      <w:r>
        <w:rPr>
          <w:spacing w:val="-1"/>
        </w:rPr>
        <w:t xml:space="preserve"> </w:t>
      </w:r>
      <w:r>
        <w:t xml:space="preserve">the host University including participation in PhD training opportunities, research seminars, </w:t>
      </w:r>
      <w:proofErr w:type="gramStart"/>
      <w:r>
        <w:t>workshops</w:t>
      </w:r>
      <w:proofErr w:type="gramEnd"/>
      <w:r>
        <w:t xml:space="preserve"> and supervision meetings.</w:t>
      </w:r>
    </w:p>
    <w:p w14:paraId="137687C0" w14:textId="77777777" w:rsidR="00082E0A" w:rsidRDefault="008A26FC">
      <w:pPr>
        <w:pStyle w:val="ListParagraph"/>
        <w:numPr>
          <w:ilvl w:val="0"/>
          <w:numId w:val="11"/>
        </w:numPr>
        <w:tabs>
          <w:tab w:val="left" w:pos="444"/>
        </w:tabs>
        <w:spacing w:before="1" w:line="269" w:lineRule="exact"/>
        <w:rPr>
          <w:rFonts w:ascii="Symbol" w:hAnsi="Symbol"/>
        </w:rPr>
      </w:pPr>
      <w:r>
        <w:t>Ensure</w:t>
      </w:r>
      <w:r>
        <w:rPr>
          <w:spacing w:val="-8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with</w:t>
      </w:r>
      <w:r>
        <w:rPr>
          <w:spacing w:val="-10"/>
        </w:rPr>
        <w:t xml:space="preserve"> </w:t>
      </w:r>
      <w:proofErr w:type="gramStart"/>
      <w:r>
        <w:t>University</w:t>
      </w:r>
      <w:proofErr w:type="gramEnd"/>
      <w:r>
        <w:rPr>
          <w:spacing w:val="-7"/>
        </w:rPr>
        <w:t xml:space="preserve"> </w:t>
      </w:r>
      <w:r>
        <w:t>policies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procedures.</w:t>
      </w:r>
    </w:p>
    <w:p w14:paraId="137687C1" w14:textId="77777777" w:rsidR="00082E0A" w:rsidRDefault="008A26FC">
      <w:pPr>
        <w:pStyle w:val="ListParagraph"/>
        <w:numPr>
          <w:ilvl w:val="0"/>
          <w:numId w:val="11"/>
        </w:numPr>
        <w:tabs>
          <w:tab w:val="left" w:pos="444"/>
        </w:tabs>
        <w:spacing w:line="235" w:lineRule="auto"/>
        <w:ind w:right="554"/>
        <w:jc w:val="both"/>
        <w:rPr>
          <w:rFonts w:ascii="Symbol" w:hAnsi="Symbol"/>
        </w:rPr>
      </w:pPr>
      <w:r>
        <w:t>Enhance the links between the host University</w:t>
      </w:r>
      <w:r>
        <w:rPr>
          <w:spacing w:val="-1"/>
        </w:rPr>
        <w:t xml:space="preserve"> </w:t>
      </w:r>
      <w:r>
        <w:t>and the local NHS Trusts and professional groups, to support the conduct and application of research in clinical settings.</w:t>
      </w:r>
    </w:p>
    <w:p w14:paraId="137687C2" w14:textId="77777777" w:rsidR="00082E0A" w:rsidRDefault="008A26FC">
      <w:pPr>
        <w:pStyle w:val="ListParagraph"/>
        <w:numPr>
          <w:ilvl w:val="0"/>
          <w:numId w:val="11"/>
        </w:numPr>
        <w:tabs>
          <w:tab w:val="left" w:pos="444"/>
        </w:tabs>
        <w:spacing w:before="6" w:line="235" w:lineRule="auto"/>
        <w:ind w:right="557"/>
        <w:jc w:val="both"/>
        <w:rPr>
          <w:rFonts w:ascii="Symbol" w:hAnsi="Symbol"/>
        </w:rPr>
      </w:pPr>
      <w:r>
        <w:t>In collaboration with the research teams at the host University, develop appropriate systems,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relating to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area.</w:t>
      </w:r>
    </w:p>
    <w:p w14:paraId="137687C3" w14:textId="77777777" w:rsidR="00082E0A" w:rsidRDefault="008A26FC">
      <w:pPr>
        <w:pStyle w:val="ListParagraph"/>
        <w:numPr>
          <w:ilvl w:val="0"/>
          <w:numId w:val="11"/>
        </w:numPr>
        <w:tabs>
          <w:tab w:val="left" w:pos="444"/>
        </w:tabs>
        <w:spacing w:before="9" w:line="235" w:lineRule="auto"/>
        <w:ind w:right="561"/>
        <w:jc w:val="both"/>
        <w:rPr>
          <w:rFonts w:ascii="Symbol" w:hAnsi="Symbol"/>
        </w:rPr>
      </w:pPr>
      <w:r>
        <w:t>Contribute to and facilitate the collaborative partnership between the University and the NHS partner Trusts.</w:t>
      </w:r>
    </w:p>
    <w:p w14:paraId="137687C4" w14:textId="77777777" w:rsidR="00082E0A" w:rsidRDefault="008A26FC">
      <w:pPr>
        <w:pStyle w:val="ListParagraph"/>
        <w:numPr>
          <w:ilvl w:val="0"/>
          <w:numId w:val="11"/>
        </w:numPr>
        <w:tabs>
          <w:tab w:val="left" w:pos="444"/>
        </w:tabs>
        <w:spacing w:before="8" w:line="235" w:lineRule="auto"/>
        <w:ind w:right="557"/>
        <w:jc w:val="both"/>
        <w:rPr>
          <w:rFonts w:ascii="Symbol" w:hAnsi="Symbol"/>
        </w:rPr>
      </w:pP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rich</w:t>
      </w:r>
      <w:r>
        <w:rPr>
          <w:spacing w:val="-6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environment</w:t>
      </w:r>
      <w:r>
        <w:rPr>
          <w:spacing w:val="-7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facilitates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excellent healthcare and patient outcomes.</w:t>
      </w:r>
    </w:p>
    <w:p w14:paraId="137687C5" w14:textId="77777777" w:rsidR="00082E0A" w:rsidRDefault="008A26FC">
      <w:pPr>
        <w:pStyle w:val="ListParagraph"/>
        <w:numPr>
          <w:ilvl w:val="0"/>
          <w:numId w:val="11"/>
        </w:numPr>
        <w:tabs>
          <w:tab w:val="left" w:pos="444"/>
        </w:tabs>
        <w:spacing w:before="11" w:line="235" w:lineRule="auto"/>
        <w:ind w:right="558"/>
        <w:jc w:val="both"/>
        <w:rPr>
          <w:rFonts w:ascii="Symbol" w:hAnsi="Symbol"/>
          <w:sz w:val="24"/>
        </w:rPr>
      </w:pPr>
      <w:r>
        <w:t xml:space="preserve">To be aware of the level of evidence base pertaining to practice, keep up to date with research, audit and understanding of best practice, and further enhance the partnership between the academic </w:t>
      </w:r>
      <w:proofErr w:type="spellStart"/>
      <w:r>
        <w:t>organisation</w:t>
      </w:r>
      <w:proofErr w:type="spellEnd"/>
      <w:r>
        <w:t xml:space="preserve"> and NHS.</w:t>
      </w:r>
    </w:p>
    <w:p w14:paraId="137687C6" w14:textId="77777777" w:rsidR="00082E0A" w:rsidRDefault="00082E0A">
      <w:pPr>
        <w:spacing w:line="235" w:lineRule="auto"/>
        <w:jc w:val="both"/>
        <w:rPr>
          <w:rFonts w:ascii="Symbol" w:hAnsi="Symbol"/>
          <w:sz w:val="24"/>
        </w:rPr>
        <w:sectPr w:rsidR="00082E0A">
          <w:type w:val="continuous"/>
          <w:pgSz w:w="11910" w:h="16840"/>
          <w:pgMar w:top="940" w:right="880" w:bottom="280" w:left="1340" w:header="720" w:footer="720" w:gutter="0"/>
          <w:cols w:space="720"/>
        </w:sectPr>
      </w:pPr>
    </w:p>
    <w:p w14:paraId="137687C7" w14:textId="77777777" w:rsidR="00082E0A" w:rsidRDefault="008A26FC">
      <w:pPr>
        <w:pStyle w:val="ListParagraph"/>
        <w:numPr>
          <w:ilvl w:val="0"/>
          <w:numId w:val="11"/>
        </w:numPr>
        <w:tabs>
          <w:tab w:val="left" w:pos="444"/>
        </w:tabs>
        <w:spacing w:before="85" w:line="235" w:lineRule="auto"/>
        <w:ind w:right="556"/>
        <w:rPr>
          <w:rFonts w:ascii="Symbol" w:hAnsi="Symbol"/>
        </w:rPr>
      </w:pPr>
      <w:r>
        <w:lastRenderedPageBreak/>
        <w:t>Develop</w:t>
      </w:r>
      <w:r>
        <w:rPr>
          <w:spacing w:val="40"/>
        </w:rPr>
        <w:t xml:space="preserve"> </w:t>
      </w:r>
      <w:r>
        <w:t>leadership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networking</w:t>
      </w:r>
      <w:r>
        <w:rPr>
          <w:spacing w:val="40"/>
        </w:rPr>
        <w:t xml:space="preserve"> </w:t>
      </w:r>
      <w:r>
        <w:t>skills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underpin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longer-term</w:t>
      </w:r>
      <w:r>
        <w:rPr>
          <w:spacing w:val="40"/>
        </w:rPr>
        <w:t xml:space="preserve"> </w:t>
      </w:r>
      <w:r>
        <w:t>clinical</w:t>
      </w:r>
      <w:r>
        <w:rPr>
          <w:spacing w:val="40"/>
        </w:rPr>
        <w:t xml:space="preserve"> </w:t>
      </w:r>
      <w:r>
        <w:t xml:space="preserve">academic </w:t>
      </w:r>
      <w:r>
        <w:rPr>
          <w:spacing w:val="-2"/>
        </w:rPr>
        <w:t>career.</w:t>
      </w:r>
    </w:p>
    <w:p w14:paraId="137687C8" w14:textId="77777777" w:rsidR="00082E0A" w:rsidRDefault="008A26FC">
      <w:pPr>
        <w:pStyle w:val="ListParagraph"/>
        <w:numPr>
          <w:ilvl w:val="0"/>
          <w:numId w:val="11"/>
        </w:numPr>
        <w:tabs>
          <w:tab w:val="left" w:pos="444"/>
        </w:tabs>
        <w:spacing w:before="7" w:line="235" w:lineRule="auto"/>
        <w:ind w:right="556"/>
        <w:rPr>
          <w:rFonts w:ascii="Symbol" w:hAnsi="Symbol"/>
        </w:rPr>
      </w:pPr>
      <w:r>
        <w:t>As agreed with PhD supervisors, maintain a clinical input within NHS general, supporting the further development of a culture of evidence-based practice within the NHS.</w:t>
      </w:r>
    </w:p>
    <w:p w14:paraId="137687C9" w14:textId="77777777" w:rsidR="00082E0A" w:rsidRDefault="008A26FC">
      <w:pPr>
        <w:pStyle w:val="ListParagraph"/>
        <w:numPr>
          <w:ilvl w:val="0"/>
          <w:numId w:val="11"/>
        </w:numPr>
        <w:tabs>
          <w:tab w:val="left" w:pos="444"/>
        </w:tabs>
        <w:spacing w:line="269" w:lineRule="exact"/>
        <w:rPr>
          <w:rFonts w:ascii="Symbol" w:hAnsi="Symbol"/>
        </w:rPr>
      </w:pPr>
      <w:r>
        <w:t>Communicate</w:t>
      </w:r>
      <w:r>
        <w:rPr>
          <w:spacing w:val="-9"/>
        </w:rPr>
        <w:t xml:space="preserve"> </w:t>
      </w:r>
      <w:r>
        <w:t>effectively</w:t>
      </w:r>
      <w:r>
        <w:rPr>
          <w:spacing w:val="-9"/>
        </w:rPr>
        <w:t xml:space="preserve"> </w:t>
      </w:r>
      <w:r>
        <w:t>across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wide</w:t>
      </w:r>
      <w:r>
        <w:rPr>
          <w:spacing w:val="-9"/>
        </w:rPr>
        <w:t xml:space="preserve"> </w:t>
      </w:r>
      <w:r>
        <w:t>range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audiences.</w:t>
      </w:r>
    </w:p>
    <w:p w14:paraId="137687CA" w14:textId="77777777" w:rsidR="00082E0A" w:rsidRDefault="008A26FC">
      <w:pPr>
        <w:pStyle w:val="ListParagraph"/>
        <w:numPr>
          <w:ilvl w:val="0"/>
          <w:numId w:val="11"/>
        </w:numPr>
        <w:tabs>
          <w:tab w:val="left" w:pos="444"/>
        </w:tabs>
        <w:spacing w:before="0" w:line="268" w:lineRule="exact"/>
        <w:rPr>
          <w:rFonts w:ascii="Symbol" w:hAnsi="Symbol"/>
        </w:rPr>
      </w:pPr>
      <w:r>
        <w:rPr>
          <w:spacing w:val="-2"/>
        </w:rPr>
        <w:t>Liaise,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establish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maintain</w:t>
      </w:r>
      <w:r>
        <w:rPr>
          <w:spacing w:val="-5"/>
        </w:rPr>
        <w:t xml:space="preserve"> </w:t>
      </w:r>
      <w:r>
        <w:rPr>
          <w:spacing w:val="-2"/>
        </w:rPr>
        <w:t>positive</w:t>
      </w:r>
      <w:r>
        <w:rPr>
          <w:spacing w:val="-4"/>
        </w:rPr>
        <w:t xml:space="preserve"> </w:t>
      </w:r>
      <w:r>
        <w:rPr>
          <w:spacing w:val="-2"/>
        </w:rPr>
        <w:t>links</w:t>
      </w:r>
      <w:r>
        <w:rPr>
          <w:spacing w:val="-1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2"/>
        </w:rPr>
        <w:t>external</w:t>
      </w:r>
      <w:r>
        <w:rPr>
          <w:spacing w:val="-4"/>
        </w:rPr>
        <w:t xml:space="preserve"> </w:t>
      </w:r>
      <w:r>
        <w:rPr>
          <w:spacing w:val="-2"/>
        </w:rPr>
        <w:t>agencies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providers.</w:t>
      </w:r>
    </w:p>
    <w:p w14:paraId="137687CB" w14:textId="77777777" w:rsidR="00082E0A" w:rsidRDefault="008A26FC">
      <w:pPr>
        <w:pStyle w:val="ListParagraph"/>
        <w:numPr>
          <w:ilvl w:val="0"/>
          <w:numId w:val="11"/>
        </w:numPr>
        <w:tabs>
          <w:tab w:val="left" w:pos="444"/>
        </w:tabs>
        <w:spacing w:before="3" w:line="235" w:lineRule="auto"/>
        <w:ind w:right="557"/>
        <w:rPr>
          <w:rFonts w:ascii="Symbol" w:hAnsi="Symbol"/>
        </w:rPr>
      </w:pPr>
      <w:r>
        <w:t>To</w:t>
      </w:r>
      <w:r>
        <w:rPr>
          <w:spacing w:val="40"/>
        </w:rPr>
        <w:t xml:space="preserve"> </w:t>
      </w:r>
      <w:r>
        <w:t>adhere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regulations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procedures</w:t>
      </w:r>
      <w:r>
        <w:rPr>
          <w:spacing w:val="40"/>
        </w:rPr>
        <w:t xml:space="preserve"> </w:t>
      </w:r>
      <w:r>
        <w:t>relating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protection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 xml:space="preserve">information </w:t>
      </w:r>
      <w:r>
        <w:rPr>
          <w:spacing w:val="-2"/>
        </w:rPr>
        <w:t>security.</w:t>
      </w:r>
    </w:p>
    <w:p w14:paraId="137687CC" w14:textId="77777777" w:rsidR="00082E0A" w:rsidRDefault="00082E0A">
      <w:pPr>
        <w:pStyle w:val="BodyText"/>
        <w:spacing w:before="1"/>
        <w:ind w:left="0" w:firstLine="0"/>
        <w:rPr>
          <w:sz w:val="14"/>
        </w:rPr>
      </w:pPr>
    </w:p>
    <w:p w14:paraId="137687CD" w14:textId="77777777" w:rsidR="00082E0A" w:rsidRDefault="008A26FC">
      <w:pPr>
        <w:pStyle w:val="Heading1"/>
        <w:spacing w:before="114" w:line="368" w:lineRule="exact"/>
        <w:ind w:left="3172" w:right="3631"/>
      </w:pPr>
      <w:r>
        <w:rPr>
          <w:color w:val="2E5395"/>
          <w:w w:val="90"/>
        </w:rPr>
        <w:t>Person</w:t>
      </w:r>
      <w:r>
        <w:rPr>
          <w:color w:val="2E5395"/>
          <w:spacing w:val="-10"/>
          <w:w w:val="90"/>
        </w:rPr>
        <w:t xml:space="preserve"> </w:t>
      </w:r>
      <w:r>
        <w:rPr>
          <w:color w:val="2E5395"/>
          <w:spacing w:val="-2"/>
          <w:w w:val="95"/>
        </w:rPr>
        <w:t>Specification</w:t>
      </w:r>
    </w:p>
    <w:p w14:paraId="137687CE" w14:textId="77777777" w:rsidR="00082E0A" w:rsidRDefault="008A26FC">
      <w:pPr>
        <w:pStyle w:val="BodyText"/>
        <w:tabs>
          <w:tab w:val="left" w:pos="1866"/>
          <w:tab w:val="left" w:pos="3477"/>
        </w:tabs>
        <w:spacing w:line="262" w:lineRule="exact"/>
        <w:ind w:left="100" w:firstLine="0"/>
      </w:pPr>
      <w:r>
        <w:rPr>
          <w:w w:val="95"/>
        </w:rPr>
        <w:t>A=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Application</w:t>
      </w:r>
      <w:r>
        <w:tab/>
      </w:r>
      <w:r>
        <w:rPr>
          <w:w w:val="80"/>
        </w:rPr>
        <w:t>I</w:t>
      </w:r>
      <w:r>
        <w:rPr>
          <w:spacing w:val="-3"/>
          <w:w w:val="80"/>
        </w:rPr>
        <w:t xml:space="preserve"> </w:t>
      </w:r>
      <w:r>
        <w:rPr>
          <w:w w:val="80"/>
        </w:rPr>
        <w:t>=</w:t>
      </w:r>
      <w:r>
        <w:rPr>
          <w:spacing w:val="-1"/>
          <w:w w:val="80"/>
        </w:rPr>
        <w:t xml:space="preserve"> </w:t>
      </w:r>
      <w:r>
        <w:rPr>
          <w:spacing w:val="-2"/>
          <w:w w:val="80"/>
        </w:rPr>
        <w:t>Interview</w:t>
      </w:r>
      <w:r>
        <w:tab/>
      </w:r>
      <w:r>
        <w:rPr>
          <w:spacing w:val="-2"/>
        </w:rPr>
        <w:t>P=</w:t>
      </w:r>
      <w:r>
        <w:rPr>
          <w:spacing w:val="-7"/>
        </w:rPr>
        <w:t xml:space="preserve"> </w:t>
      </w:r>
      <w:r>
        <w:rPr>
          <w:spacing w:val="-2"/>
        </w:rPr>
        <w:t>Presentation</w:t>
      </w:r>
      <w:r>
        <w:rPr>
          <w:spacing w:val="-7"/>
        </w:rPr>
        <w:t xml:space="preserve"> </w:t>
      </w:r>
      <w:r>
        <w:rPr>
          <w:spacing w:val="-2"/>
        </w:rPr>
        <w:t>during</w:t>
      </w:r>
      <w:r>
        <w:rPr>
          <w:spacing w:val="-5"/>
        </w:rPr>
        <w:t xml:space="preserve"> </w:t>
      </w:r>
      <w:r>
        <w:rPr>
          <w:spacing w:val="-2"/>
        </w:rPr>
        <w:t>interview</w:t>
      </w:r>
    </w:p>
    <w:p w14:paraId="137687CF" w14:textId="77777777" w:rsidR="00082E0A" w:rsidRDefault="00082E0A">
      <w:pPr>
        <w:pStyle w:val="BodyText"/>
        <w:spacing w:before="1"/>
        <w:ind w:left="0" w:firstLine="0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2825"/>
        <w:gridCol w:w="1231"/>
        <w:gridCol w:w="2498"/>
        <w:gridCol w:w="1228"/>
      </w:tblGrid>
      <w:tr w:rsidR="00082E0A" w14:paraId="137687D7" w14:textId="77777777">
        <w:trPr>
          <w:trHeight w:val="530"/>
        </w:trPr>
        <w:tc>
          <w:tcPr>
            <w:tcW w:w="1680" w:type="dxa"/>
            <w:shd w:val="clear" w:color="auto" w:fill="DFDFDF"/>
          </w:tcPr>
          <w:p w14:paraId="137687D0" w14:textId="77777777" w:rsidR="00082E0A" w:rsidRDefault="008A26FC">
            <w:pPr>
              <w:pStyle w:val="TableParagraph"/>
              <w:spacing w:line="264" w:lineRule="exact"/>
              <w:ind w:left="381" w:firstLine="91"/>
              <w:rPr>
                <w:b/>
              </w:rPr>
            </w:pPr>
            <w:r>
              <w:rPr>
                <w:b/>
                <w:spacing w:val="-2"/>
              </w:rPr>
              <w:t xml:space="preserve">Criteria </w:t>
            </w:r>
            <w:r>
              <w:rPr>
                <w:b/>
                <w:spacing w:val="-2"/>
                <w:w w:val="85"/>
              </w:rPr>
              <w:t>Headings</w:t>
            </w:r>
          </w:p>
        </w:tc>
        <w:tc>
          <w:tcPr>
            <w:tcW w:w="2825" w:type="dxa"/>
            <w:shd w:val="clear" w:color="auto" w:fill="DFDFDF"/>
          </w:tcPr>
          <w:p w14:paraId="137687D1" w14:textId="77777777" w:rsidR="00082E0A" w:rsidRDefault="00082E0A">
            <w:pPr>
              <w:pStyle w:val="TableParagraph"/>
              <w:spacing w:before="9"/>
              <w:rPr>
                <w:sz w:val="21"/>
              </w:rPr>
            </w:pPr>
          </w:p>
          <w:p w14:paraId="137687D2" w14:textId="77777777" w:rsidR="00082E0A" w:rsidRDefault="008A26FC">
            <w:pPr>
              <w:pStyle w:val="TableParagraph"/>
              <w:spacing w:line="248" w:lineRule="exact"/>
              <w:ind w:left="931" w:right="922"/>
              <w:jc w:val="center"/>
              <w:rPr>
                <w:b/>
              </w:rPr>
            </w:pPr>
            <w:r>
              <w:rPr>
                <w:b/>
                <w:spacing w:val="-2"/>
                <w:w w:val="95"/>
              </w:rPr>
              <w:t>Essential</w:t>
            </w:r>
          </w:p>
        </w:tc>
        <w:tc>
          <w:tcPr>
            <w:tcW w:w="1231" w:type="dxa"/>
            <w:shd w:val="clear" w:color="auto" w:fill="DFDFDF"/>
          </w:tcPr>
          <w:p w14:paraId="137687D3" w14:textId="77777777" w:rsidR="00082E0A" w:rsidRDefault="008A26FC">
            <w:pPr>
              <w:pStyle w:val="TableParagraph"/>
              <w:spacing w:line="264" w:lineRule="exact"/>
              <w:ind w:left="494" w:hanging="387"/>
              <w:rPr>
                <w:b/>
              </w:rPr>
            </w:pPr>
            <w:r>
              <w:rPr>
                <w:b/>
                <w:spacing w:val="-2"/>
                <w:w w:val="90"/>
              </w:rPr>
              <w:t xml:space="preserve">Evidenced </w:t>
            </w:r>
            <w:r>
              <w:rPr>
                <w:b/>
                <w:spacing w:val="-6"/>
              </w:rPr>
              <w:t>by</w:t>
            </w:r>
          </w:p>
        </w:tc>
        <w:tc>
          <w:tcPr>
            <w:tcW w:w="2498" w:type="dxa"/>
            <w:shd w:val="clear" w:color="auto" w:fill="DFDFDF"/>
          </w:tcPr>
          <w:p w14:paraId="137687D4" w14:textId="77777777" w:rsidR="00082E0A" w:rsidRDefault="00082E0A">
            <w:pPr>
              <w:pStyle w:val="TableParagraph"/>
              <w:spacing w:before="9"/>
              <w:rPr>
                <w:sz w:val="21"/>
              </w:rPr>
            </w:pPr>
          </w:p>
          <w:p w14:paraId="137687D5" w14:textId="77777777" w:rsidR="00082E0A" w:rsidRDefault="008A26FC">
            <w:pPr>
              <w:pStyle w:val="TableParagraph"/>
              <w:spacing w:line="248" w:lineRule="exact"/>
              <w:ind w:left="785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  <w:tc>
          <w:tcPr>
            <w:tcW w:w="1228" w:type="dxa"/>
            <w:shd w:val="clear" w:color="auto" w:fill="DFDFDF"/>
          </w:tcPr>
          <w:p w14:paraId="137687D6" w14:textId="77777777" w:rsidR="00082E0A" w:rsidRDefault="008A26FC">
            <w:pPr>
              <w:pStyle w:val="TableParagraph"/>
              <w:spacing w:line="264" w:lineRule="exact"/>
              <w:ind w:left="496" w:hanging="387"/>
              <w:rPr>
                <w:b/>
              </w:rPr>
            </w:pPr>
            <w:r>
              <w:rPr>
                <w:b/>
                <w:spacing w:val="-2"/>
                <w:w w:val="90"/>
              </w:rPr>
              <w:t xml:space="preserve">Evidenced </w:t>
            </w:r>
            <w:r>
              <w:rPr>
                <w:b/>
                <w:spacing w:val="-6"/>
              </w:rPr>
              <w:t>by</w:t>
            </w:r>
          </w:p>
        </w:tc>
      </w:tr>
      <w:tr w:rsidR="00082E0A" w14:paraId="137687DF" w14:textId="77777777">
        <w:trPr>
          <w:trHeight w:val="1326"/>
        </w:trPr>
        <w:tc>
          <w:tcPr>
            <w:tcW w:w="1680" w:type="dxa"/>
            <w:shd w:val="clear" w:color="auto" w:fill="DFDFDF"/>
          </w:tcPr>
          <w:p w14:paraId="137687D8" w14:textId="77777777" w:rsidR="00082E0A" w:rsidRDefault="008A26FC">
            <w:pPr>
              <w:pStyle w:val="TableParagraph"/>
              <w:spacing w:line="237" w:lineRule="auto"/>
              <w:ind w:left="136" w:right="122"/>
              <w:jc w:val="center"/>
              <w:rPr>
                <w:b/>
              </w:rPr>
            </w:pPr>
            <w:r>
              <w:rPr>
                <w:b/>
                <w:spacing w:val="-2"/>
                <w:w w:val="85"/>
              </w:rPr>
              <w:t xml:space="preserve">Qualifications/ </w:t>
            </w:r>
            <w:r>
              <w:rPr>
                <w:b/>
                <w:spacing w:val="-2"/>
              </w:rPr>
              <w:t>Education/ Training</w:t>
            </w:r>
          </w:p>
        </w:tc>
        <w:tc>
          <w:tcPr>
            <w:tcW w:w="2825" w:type="dxa"/>
          </w:tcPr>
          <w:p w14:paraId="137687D9" w14:textId="77777777" w:rsidR="00082E0A" w:rsidRDefault="008A26FC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before="1" w:line="235" w:lineRule="auto"/>
              <w:ind w:right="308"/>
            </w:pPr>
            <w:r>
              <w:t>Fully</w:t>
            </w:r>
            <w:r>
              <w:rPr>
                <w:spacing w:val="-14"/>
              </w:rPr>
              <w:t xml:space="preserve"> </w:t>
            </w:r>
            <w:r>
              <w:t>qualified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your clinical field</w:t>
            </w:r>
          </w:p>
          <w:p w14:paraId="137687DA" w14:textId="77777777" w:rsidR="00082E0A" w:rsidRDefault="008A26FC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before="9" w:line="235" w:lineRule="auto"/>
              <w:ind w:right="239"/>
            </w:pPr>
            <w:r>
              <w:t>Degree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your</w:t>
            </w:r>
            <w:r>
              <w:rPr>
                <w:spacing w:val="-14"/>
              </w:rPr>
              <w:t xml:space="preserve"> </w:t>
            </w:r>
            <w:r>
              <w:t xml:space="preserve">clinical </w:t>
            </w:r>
            <w:r>
              <w:rPr>
                <w:spacing w:val="-2"/>
              </w:rPr>
              <w:t>profession</w:t>
            </w:r>
          </w:p>
        </w:tc>
        <w:tc>
          <w:tcPr>
            <w:tcW w:w="1231" w:type="dxa"/>
          </w:tcPr>
          <w:p w14:paraId="137687DB" w14:textId="77777777" w:rsidR="00082E0A" w:rsidRDefault="008A26FC">
            <w:pPr>
              <w:pStyle w:val="TableParagraph"/>
              <w:spacing w:line="477" w:lineRule="auto"/>
              <w:ind w:left="540" w:right="530"/>
              <w:jc w:val="center"/>
            </w:pPr>
            <w:r>
              <w:rPr>
                <w:spacing w:val="-10"/>
                <w:w w:val="110"/>
              </w:rPr>
              <w:t xml:space="preserve">A </w:t>
            </w:r>
            <w:proofErr w:type="spellStart"/>
            <w:r>
              <w:rPr>
                <w:spacing w:val="-10"/>
                <w:w w:val="110"/>
              </w:rPr>
              <w:t>A</w:t>
            </w:r>
            <w:proofErr w:type="spellEnd"/>
          </w:p>
        </w:tc>
        <w:tc>
          <w:tcPr>
            <w:tcW w:w="2498" w:type="dxa"/>
          </w:tcPr>
          <w:p w14:paraId="137687DC" w14:textId="77777777" w:rsidR="00082E0A" w:rsidRDefault="008A26FC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before="1" w:line="235" w:lineRule="auto"/>
              <w:ind w:right="112"/>
            </w:pPr>
            <w:r>
              <w:t>Master’s</w:t>
            </w:r>
            <w:r>
              <w:rPr>
                <w:spacing w:val="-18"/>
              </w:rPr>
              <w:t xml:space="preserve"> </w:t>
            </w:r>
            <w:r>
              <w:t>degree</w:t>
            </w:r>
            <w:r>
              <w:rPr>
                <w:spacing w:val="-15"/>
              </w:rPr>
              <w:t xml:space="preserve"> </w:t>
            </w:r>
            <w:r>
              <w:t>in</w:t>
            </w:r>
            <w:r>
              <w:rPr>
                <w:spacing w:val="-18"/>
              </w:rPr>
              <w:t xml:space="preserve"> </w:t>
            </w:r>
            <w:r>
              <w:t>a relevant</w:t>
            </w:r>
            <w:r>
              <w:rPr>
                <w:spacing w:val="-6"/>
              </w:rPr>
              <w:t xml:space="preserve"> </w:t>
            </w:r>
            <w:r>
              <w:t>discipline</w:t>
            </w:r>
          </w:p>
          <w:p w14:paraId="137687DD" w14:textId="77777777" w:rsidR="00082E0A" w:rsidRDefault="008A26FC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line="264" w:lineRule="exact"/>
              <w:ind w:right="246"/>
            </w:pPr>
            <w:r>
              <w:t>Education</w:t>
            </w:r>
            <w:r>
              <w:rPr>
                <w:spacing w:val="-2"/>
              </w:rPr>
              <w:t xml:space="preserve"> </w:t>
            </w:r>
            <w:r>
              <w:t>or training</w:t>
            </w:r>
            <w:r>
              <w:rPr>
                <w:spacing w:val="-18"/>
              </w:rPr>
              <w:t xml:space="preserve"> </w:t>
            </w:r>
            <w:r>
              <w:t>in</w:t>
            </w:r>
            <w:r>
              <w:rPr>
                <w:spacing w:val="-17"/>
              </w:rPr>
              <w:t xml:space="preserve"> </w:t>
            </w:r>
            <w:r>
              <w:t>relevant research</w:t>
            </w:r>
            <w:r>
              <w:rPr>
                <w:spacing w:val="-2"/>
              </w:rPr>
              <w:t xml:space="preserve"> </w:t>
            </w:r>
            <w:r>
              <w:t>methods</w:t>
            </w:r>
          </w:p>
        </w:tc>
        <w:tc>
          <w:tcPr>
            <w:tcW w:w="1228" w:type="dxa"/>
          </w:tcPr>
          <w:p w14:paraId="137687DE" w14:textId="77777777" w:rsidR="00082E0A" w:rsidRDefault="008A26FC">
            <w:pPr>
              <w:pStyle w:val="TableParagraph"/>
              <w:spacing w:line="477" w:lineRule="auto"/>
              <w:ind w:left="541" w:right="524"/>
              <w:jc w:val="center"/>
            </w:pPr>
            <w:r>
              <w:rPr>
                <w:spacing w:val="-10"/>
                <w:w w:val="115"/>
              </w:rPr>
              <w:t xml:space="preserve">A </w:t>
            </w:r>
            <w:proofErr w:type="spellStart"/>
            <w:r>
              <w:rPr>
                <w:spacing w:val="-10"/>
                <w:w w:val="115"/>
              </w:rPr>
              <w:t>A</w:t>
            </w:r>
            <w:proofErr w:type="spellEnd"/>
          </w:p>
        </w:tc>
      </w:tr>
      <w:tr w:rsidR="00082E0A" w14:paraId="13768809" w14:textId="77777777">
        <w:trPr>
          <w:trHeight w:val="7150"/>
        </w:trPr>
        <w:tc>
          <w:tcPr>
            <w:tcW w:w="1680" w:type="dxa"/>
            <w:shd w:val="clear" w:color="auto" w:fill="DFDFDF"/>
          </w:tcPr>
          <w:p w14:paraId="137687E0" w14:textId="77777777" w:rsidR="00082E0A" w:rsidRDefault="008A26FC">
            <w:pPr>
              <w:pStyle w:val="TableParagraph"/>
              <w:spacing w:line="261" w:lineRule="exact"/>
              <w:ind w:left="295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</w:tc>
        <w:tc>
          <w:tcPr>
            <w:tcW w:w="2825" w:type="dxa"/>
          </w:tcPr>
          <w:p w14:paraId="137687E1" w14:textId="77777777" w:rsidR="00082E0A" w:rsidRDefault="008A26FC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1" w:line="237" w:lineRule="auto"/>
              <w:ind w:right="113"/>
            </w:pPr>
            <w:r>
              <w:t>Research</w:t>
            </w:r>
            <w:r>
              <w:rPr>
                <w:spacing w:val="-18"/>
              </w:rPr>
              <w:t xml:space="preserve"> </w:t>
            </w:r>
            <w:r>
              <w:t>experience</w:t>
            </w:r>
            <w:r>
              <w:rPr>
                <w:spacing w:val="-17"/>
              </w:rPr>
              <w:t xml:space="preserve"> </w:t>
            </w:r>
            <w:r>
              <w:t xml:space="preserve">in a </w:t>
            </w:r>
            <w:proofErr w:type="gramStart"/>
            <w:r>
              <w:t>health related</w:t>
            </w:r>
            <w:proofErr w:type="gramEnd"/>
            <w:r>
              <w:t xml:space="preserve"> </w:t>
            </w:r>
            <w:r>
              <w:rPr>
                <w:spacing w:val="-2"/>
              </w:rPr>
              <w:t>discipline</w:t>
            </w:r>
          </w:p>
          <w:p w14:paraId="137687E2" w14:textId="77777777" w:rsidR="00082E0A" w:rsidRDefault="008A26FC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5" w:line="237" w:lineRule="auto"/>
              <w:ind w:right="219"/>
            </w:pPr>
            <w:r>
              <w:t xml:space="preserve">Experience of </w:t>
            </w:r>
            <w:r>
              <w:rPr>
                <w:spacing w:val="-2"/>
              </w:rPr>
              <w:t>designing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2"/>
              </w:rPr>
              <w:t>analysing</w:t>
            </w:r>
            <w:proofErr w:type="spellEnd"/>
            <w:r>
              <w:rPr>
                <w:spacing w:val="-2"/>
              </w:rPr>
              <w:t xml:space="preserve"> </w:t>
            </w:r>
            <w:r>
              <w:t>the results of a research study, using qualitative or quantitative methods</w:t>
            </w:r>
          </w:p>
          <w:p w14:paraId="137687E3" w14:textId="77777777" w:rsidR="00082E0A" w:rsidRDefault="008A26FC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5" w:line="237" w:lineRule="auto"/>
              <w:ind w:right="395"/>
            </w:pPr>
            <w:r>
              <w:t>Experience of developing and/ or supporting</w:t>
            </w:r>
            <w:r>
              <w:rPr>
                <w:spacing w:val="-15"/>
              </w:rPr>
              <w:t xml:space="preserve"> </w:t>
            </w:r>
            <w:r>
              <w:t>research within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teams</w:t>
            </w:r>
          </w:p>
          <w:p w14:paraId="137687E4" w14:textId="77777777" w:rsidR="00082E0A" w:rsidRDefault="008A26FC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5" w:line="237" w:lineRule="auto"/>
              <w:ind w:right="877"/>
            </w:pPr>
            <w:r>
              <w:t>Experience of presentation</w:t>
            </w:r>
            <w:r>
              <w:rPr>
                <w:spacing w:val="-18"/>
              </w:rPr>
              <w:t xml:space="preserve"> </w:t>
            </w:r>
            <w:r>
              <w:t xml:space="preserve">at scientific or </w:t>
            </w:r>
            <w:r>
              <w:rPr>
                <w:spacing w:val="-2"/>
              </w:rPr>
              <w:t>professional conferences</w:t>
            </w:r>
          </w:p>
        </w:tc>
        <w:tc>
          <w:tcPr>
            <w:tcW w:w="1231" w:type="dxa"/>
          </w:tcPr>
          <w:p w14:paraId="137687E5" w14:textId="77777777" w:rsidR="00082E0A" w:rsidRDefault="008A26FC">
            <w:pPr>
              <w:pStyle w:val="TableParagraph"/>
              <w:spacing w:line="261" w:lineRule="exact"/>
              <w:ind w:left="458"/>
            </w:pPr>
            <w:r>
              <w:rPr>
                <w:spacing w:val="-5"/>
              </w:rPr>
              <w:t>A/I</w:t>
            </w:r>
          </w:p>
          <w:p w14:paraId="137687E6" w14:textId="77777777" w:rsidR="00082E0A" w:rsidRDefault="00082E0A">
            <w:pPr>
              <w:pStyle w:val="TableParagraph"/>
              <w:rPr>
                <w:sz w:val="26"/>
              </w:rPr>
            </w:pPr>
          </w:p>
          <w:p w14:paraId="137687E7" w14:textId="77777777" w:rsidR="00082E0A" w:rsidRDefault="00082E0A">
            <w:pPr>
              <w:pStyle w:val="TableParagraph"/>
              <w:rPr>
                <w:sz w:val="26"/>
              </w:rPr>
            </w:pPr>
          </w:p>
          <w:p w14:paraId="137687E8" w14:textId="77777777" w:rsidR="00082E0A" w:rsidRDefault="008A26FC">
            <w:pPr>
              <w:pStyle w:val="TableParagraph"/>
              <w:spacing w:before="162"/>
              <w:ind w:left="343"/>
            </w:pPr>
            <w:r>
              <w:rPr>
                <w:spacing w:val="-2"/>
                <w:w w:val="105"/>
              </w:rPr>
              <w:t>A/I/P</w:t>
            </w:r>
          </w:p>
          <w:p w14:paraId="137687E9" w14:textId="77777777" w:rsidR="00082E0A" w:rsidRDefault="00082E0A">
            <w:pPr>
              <w:pStyle w:val="TableParagraph"/>
              <w:rPr>
                <w:sz w:val="26"/>
              </w:rPr>
            </w:pPr>
          </w:p>
          <w:p w14:paraId="137687EA" w14:textId="77777777" w:rsidR="00082E0A" w:rsidRDefault="00082E0A">
            <w:pPr>
              <w:pStyle w:val="TableParagraph"/>
              <w:rPr>
                <w:sz w:val="26"/>
              </w:rPr>
            </w:pPr>
          </w:p>
          <w:p w14:paraId="137687EB" w14:textId="77777777" w:rsidR="00082E0A" w:rsidRDefault="00082E0A">
            <w:pPr>
              <w:pStyle w:val="TableParagraph"/>
              <w:rPr>
                <w:sz w:val="26"/>
              </w:rPr>
            </w:pPr>
          </w:p>
          <w:p w14:paraId="137687EC" w14:textId="77777777" w:rsidR="00082E0A" w:rsidRDefault="00082E0A">
            <w:pPr>
              <w:pStyle w:val="TableParagraph"/>
              <w:spacing w:before="3"/>
              <w:rPr>
                <w:sz w:val="31"/>
              </w:rPr>
            </w:pPr>
          </w:p>
          <w:p w14:paraId="137687ED" w14:textId="77777777" w:rsidR="00082E0A" w:rsidRDefault="008A26FC">
            <w:pPr>
              <w:pStyle w:val="TableParagraph"/>
              <w:spacing w:before="1"/>
              <w:ind w:left="343"/>
            </w:pPr>
            <w:r>
              <w:rPr>
                <w:spacing w:val="-2"/>
                <w:w w:val="105"/>
              </w:rPr>
              <w:t>A/I/P</w:t>
            </w:r>
          </w:p>
          <w:p w14:paraId="137687EE" w14:textId="77777777" w:rsidR="00082E0A" w:rsidRDefault="00082E0A">
            <w:pPr>
              <w:pStyle w:val="TableParagraph"/>
              <w:rPr>
                <w:sz w:val="26"/>
              </w:rPr>
            </w:pPr>
          </w:p>
          <w:p w14:paraId="137687EF" w14:textId="77777777" w:rsidR="00082E0A" w:rsidRDefault="00082E0A">
            <w:pPr>
              <w:pStyle w:val="TableParagraph"/>
              <w:rPr>
                <w:sz w:val="26"/>
              </w:rPr>
            </w:pPr>
          </w:p>
          <w:p w14:paraId="137687F0" w14:textId="77777777" w:rsidR="00082E0A" w:rsidRDefault="008A26FC">
            <w:pPr>
              <w:pStyle w:val="TableParagraph"/>
              <w:spacing w:before="162"/>
              <w:ind w:left="343"/>
            </w:pPr>
            <w:r>
              <w:rPr>
                <w:spacing w:val="-2"/>
                <w:w w:val="105"/>
              </w:rPr>
              <w:t>A/I/P</w:t>
            </w:r>
          </w:p>
        </w:tc>
        <w:tc>
          <w:tcPr>
            <w:tcW w:w="2498" w:type="dxa"/>
          </w:tcPr>
          <w:p w14:paraId="137687F1" w14:textId="77777777" w:rsidR="00082E0A" w:rsidRDefault="008A26FC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1" w:line="237" w:lineRule="auto"/>
              <w:ind w:right="175"/>
            </w:pPr>
            <w:r>
              <w:t>Evidence of achievement</w:t>
            </w:r>
            <w:r>
              <w:rPr>
                <w:spacing w:val="-18"/>
              </w:rPr>
              <w:t xml:space="preserve"> </w:t>
            </w:r>
            <w:r>
              <w:t>in</w:t>
            </w:r>
            <w:r>
              <w:rPr>
                <w:spacing w:val="-17"/>
              </w:rPr>
              <w:t xml:space="preserve"> </w:t>
            </w:r>
            <w:r>
              <w:t>the design, execution, writing and presenting of a research</w:t>
            </w:r>
            <w:r>
              <w:rPr>
                <w:spacing w:val="-2"/>
              </w:rPr>
              <w:t xml:space="preserve"> </w:t>
            </w:r>
            <w:r>
              <w:t>project</w:t>
            </w:r>
          </w:p>
          <w:p w14:paraId="137687F2" w14:textId="77777777" w:rsidR="00082E0A" w:rsidRDefault="008A26FC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8" w:line="237" w:lineRule="auto"/>
              <w:ind w:right="326"/>
            </w:pPr>
            <w:r>
              <w:t xml:space="preserve">Experience of </w:t>
            </w:r>
            <w:r>
              <w:rPr>
                <w:spacing w:val="-2"/>
              </w:rPr>
              <w:t xml:space="preserve">conducting </w:t>
            </w:r>
            <w:r>
              <w:t>literature</w:t>
            </w:r>
            <w:r>
              <w:rPr>
                <w:spacing w:val="-18"/>
              </w:rPr>
              <w:t xml:space="preserve"> </w:t>
            </w:r>
            <w:r>
              <w:t xml:space="preserve">reviews and/or meta- </w:t>
            </w:r>
            <w:r>
              <w:rPr>
                <w:spacing w:val="-2"/>
              </w:rPr>
              <w:t>analysis</w:t>
            </w:r>
          </w:p>
          <w:p w14:paraId="137687F3" w14:textId="77777777" w:rsidR="00082E0A" w:rsidRDefault="008A26FC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4" w:line="237" w:lineRule="auto"/>
              <w:ind w:right="231"/>
            </w:pPr>
            <w:r>
              <w:rPr>
                <w:spacing w:val="-2"/>
              </w:rPr>
              <w:t xml:space="preserve">Developing </w:t>
            </w:r>
            <w:r>
              <w:t>publication</w:t>
            </w:r>
            <w:r>
              <w:rPr>
                <w:spacing w:val="-2"/>
              </w:rPr>
              <w:t xml:space="preserve"> </w:t>
            </w:r>
            <w:r>
              <w:t>record in</w:t>
            </w:r>
            <w:r>
              <w:rPr>
                <w:spacing w:val="-18"/>
              </w:rPr>
              <w:t xml:space="preserve"> </w:t>
            </w:r>
            <w:r>
              <w:t>health</w:t>
            </w:r>
            <w:r>
              <w:rPr>
                <w:spacing w:val="-17"/>
              </w:rPr>
              <w:t xml:space="preserve"> </w:t>
            </w:r>
            <w:r>
              <w:t xml:space="preserve">discipline related to primary </w:t>
            </w:r>
            <w:r>
              <w:rPr>
                <w:spacing w:val="-4"/>
              </w:rPr>
              <w:t>care</w:t>
            </w:r>
          </w:p>
          <w:p w14:paraId="137687F4" w14:textId="77777777" w:rsidR="00082E0A" w:rsidRDefault="008A26FC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7" w:line="237" w:lineRule="auto"/>
              <w:ind w:right="301"/>
            </w:pPr>
            <w:r>
              <w:t xml:space="preserve">Experience of </w:t>
            </w:r>
            <w:r>
              <w:rPr>
                <w:spacing w:val="-2"/>
              </w:rPr>
              <w:t xml:space="preserve">delivering research/audit </w:t>
            </w:r>
            <w:r>
              <w:t>projects</w:t>
            </w:r>
            <w:r>
              <w:rPr>
                <w:spacing w:val="-18"/>
              </w:rPr>
              <w:t xml:space="preserve"> </w:t>
            </w:r>
            <w:r>
              <w:t>in</w:t>
            </w:r>
            <w:r>
              <w:rPr>
                <w:spacing w:val="-17"/>
              </w:rPr>
              <w:t xml:space="preserve"> </w:t>
            </w:r>
            <w:r>
              <w:t xml:space="preserve">clinical </w:t>
            </w:r>
            <w:r>
              <w:rPr>
                <w:spacing w:val="-2"/>
              </w:rPr>
              <w:t>practice</w:t>
            </w:r>
          </w:p>
          <w:p w14:paraId="137687F5" w14:textId="77777777" w:rsidR="00082E0A" w:rsidRDefault="008A26FC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7" w:line="237" w:lineRule="auto"/>
              <w:ind w:right="227"/>
            </w:pPr>
            <w:r>
              <w:t>Experience of leading a clinical team with responsibility</w:t>
            </w:r>
            <w:r>
              <w:rPr>
                <w:spacing w:val="-2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education/training</w:t>
            </w:r>
          </w:p>
        </w:tc>
        <w:tc>
          <w:tcPr>
            <w:tcW w:w="1228" w:type="dxa"/>
          </w:tcPr>
          <w:p w14:paraId="137687F6" w14:textId="77777777" w:rsidR="00082E0A" w:rsidRDefault="008A26FC">
            <w:pPr>
              <w:pStyle w:val="TableParagraph"/>
              <w:spacing w:line="261" w:lineRule="exact"/>
              <w:ind w:left="453" w:right="440"/>
              <w:jc w:val="center"/>
            </w:pPr>
            <w:r>
              <w:rPr>
                <w:spacing w:val="-5"/>
              </w:rPr>
              <w:t>A/I</w:t>
            </w:r>
          </w:p>
          <w:p w14:paraId="137687F7" w14:textId="77777777" w:rsidR="00082E0A" w:rsidRDefault="00082E0A">
            <w:pPr>
              <w:pStyle w:val="TableParagraph"/>
              <w:rPr>
                <w:sz w:val="26"/>
              </w:rPr>
            </w:pPr>
          </w:p>
          <w:p w14:paraId="137687F8" w14:textId="77777777" w:rsidR="00082E0A" w:rsidRDefault="00082E0A">
            <w:pPr>
              <w:pStyle w:val="TableParagraph"/>
              <w:rPr>
                <w:sz w:val="26"/>
              </w:rPr>
            </w:pPr>
          </w:p>
          <w:p w14:paraId="137687F9" w14:textId="77777777" w:rsidR="00082E0A" w:rsidRDefault="00082E0A">
            <w:pPr>
              <w:pStyle w:val="TableParagraph"/>
              <w:rPr>
                <w:sz w:val="26"/>
              </w:rPr>
            </w:pPr>
          </w:p>
          <w:p w14:paraId="137687FA" w14:textId="77777777" w:rsidR="00082E0A" w:rsidRDefault="00082E0A">
            <w:pPr>
              <w:pStyle w:val="TableParagraph"/>
              <w:rPr>
                <w:sz w:val="26"/>
              </w:rPr>
            </w:pPr>
          </w:p>
          <w:p w14:paraId="137687FB" w14:textId="77777777" w:rsidR="00082E0A" w:rsidRDefault="00082E0A">
            <w:pPr>
              <w:pStyle w:val="TableParagraph"/>
              <w:spacing w:before="1"/>
              <w:rPr>
                <w:sz w:val="27"/>
              </w:rPr>
            </w:pPr>
          </w:p>
          <w:p w14:paraId="137687FC" w14:textId="77777777" w:rsidR="00082E0A" w:rsidRDefault="008A26FC">
            <w:pPr>
              <w:pStyle w:val="TableParagraph"/>
              <w:ind w:left="453" w:right="440"/>
              <w:jc w:val="center"/>
            </w:pPr>
            <w:r>
              <w:rPr>
                <w:spacing w:val="-5"/>
              </w:rPr>
              <w:t>A/I</w:t>
            </w:r>
          </w:p>
          <w:p w14:paraId="137687FD" w14:textId="77777777" w:rsidR="00082E0A" w:rsidRDefault="00082E0A">
            <w:pPr>
              <w:pStyle w:val="TableParagraph"/>
              <w:rPr>
                <w:sz w:val="26"/>
              </w:rPr>
            </w:pPr>
          </w:p>
          <w:p w14:paraId="137687FE" w14:textId="77777777" w:rsidR="00082E0A" w:rsidRDefault="00082E0A">
            <w:pPr>
              <w:pStyle w:val="TableParagraph"/>
              <w:rPr>
                <w:sz w:val="26"/>
              </w:rPr>
            </w:pPr>
          </w:p>
          <w:p w14:paraId="137687FF" w14:textId="77777777" w:rsidR="00082E0A" w:rsidRDefault="00082E0A">
            <w:pPr>
              <w:pStyle w:val="TableParagraph"/>
              <w:rPr>
                <w:sz w:val="26"/>
              </w:rPr>
            </w:pPr>
          </w:p>
          <w:p w14:paraId="13768800" w14:textId="77777777" w:rsidR="00082E0A" w:rsidRDefault="00082E0A">
            <w:pPr>
              <w:pStyle w:val="TableParagraph"/>
              <w:spacing w:before="3"/>
              <w:rPr>
                <w:sz w:val="31"/>
              </w:rPr>
            </w:pPr>
          </w:p>
          <w:p w14:paraId="13768801" w14:textId="77777777" w:rsidR="00082E0A" w:rsidRDefault="008A26FC">
            <w:pPr>
              <w:pStyle w:val="TableParagraph"/>
              <w:ind w:left="453" w:right="440"/>
              <w:jc w:val="center"/>
            </w:pPr>
            <w:r>
              <w:rPr>
                <w:spacing w:val="-5"/>
              </w:rPr>
              <w:t>A/I</w:t>
            </w:r>
          </w:p>
          <w:p w14:paraId="13768802" w14:textId="77777777" w:rsidR="00082E0A" w:rsidRDefault="00082E0A">
            <w:pPr>
              <w:pStyle w:val="TableParagraph"/>
              <w:rPr>
                <w:sz w:val="26"/>
              </w:rPr>
            </w:pPr>
          </w:p>
          <w:p w14:paraId="13768803" w14:textId="77777777" w:rsidR="00082E0A" w:rsidRDefault="00082E0A">
            <w:pPr>
              <w:pStyle w:val="TableParagraph"/>
              <w:rPr>
                <w:sz w:val="26"/>
              </w:rPr>
            </w:pPr>
          </w:p>
          <w:p w14:paraId="13768804" w14:textId="77777777" w:rsidR="00082E0A" w:rsidRDefault="008A26FC">
            <w:pPr>
              <w:pStyle w:val="TableParagraph"/>
              <w:spacing w:before="163"/>
              <w:ind w:left="453" w:right="440"/>
              <w:jc w:val="center"/>
            </w:pPr>
            <w:r>
              <w:rPr>
                <w:spacing w:val="-5"/>
              </w:rPr>
              <w:t>A/I</w:t>
            </w:r>
          </w:p>
          <w:p w14:paraId="13768805" w14:textId="77777777" w:rsidR="00082E0A" w:rsidRDefault="00082E0A">
            <w:pPr>
              <w:pStyle w:val="TableParagraph"/>
              <w:rPr>
                <w:sz w:val="26"/>
              </w:rPr>
            </w:pPr>
          </w:p>
          <w:p w14:paraId="13768806" w14:textId="77777777" w:rsidR="00082E0A" w:rsidRDefault="00082E0A">
            <w:pPr>
              <w:pStyle w:val="TableParagraph"/>
              <w:rPr>
                <w:sz w:val="26"/>
              </w:rPr>
            </w:pPr>
          </w:p>
          <w:p w14:paraId="13768807" w14:textId="77777777" w:rsidR="00082E0A" w:rsidRDefault="00082E0A">
            <w:pPr>
              <w:pStyle w:val="TableParagraph"/>
              <w:spacing w:before="5"/>
              <w:rPr>
                <w:sz w:val="35"/>
              </w:rPr>
            </w:pPr>
          </w:p>
          <w:p w14:paraId="13768808" w14:textId="77777777" w:rsidR="00082E0A" w:rsidRDefault="008A26FC">
            <w:pPr>
              <w:pStyle w:val="TableParagraph"/>
              <w:ind w:left="453" w:right="440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082E0A" w14:paraId="13768813" w14:textId="77777777">
        <w:trPr>
          <w:trHeight w:val="1847"/>
        </w:trPr>
        <w:tc>
          <w:tcPr>
            <w:tcW w:w="1680" w:type="dxa"/>
            <w:shd w:val="clear" w:color="auto" w:fill="DFDFDF"/>
          </w:tcPr>
          <w:p w14:paraId="1376880A" w14:textId="77777777" w:rsidR="00082E0A" w:rsidRDefault="008A26FC">
            <w:pPr>
              <w:pStyle w:val="TableParagraph"/>
              <w:spacing w:line="237" w:lineRule="auto"/>
              <w:ind w:left="117" w:right="103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Skills/ Aptitudes/ </w:t>
            </w:r>
            <w:r>
              <w:rPr>
                <w:b/>
                <w:spacing w:val="-2"/>
                <w:w w:val="90"/>
              </w:rPr>
              <w:t>Competences/</w:t>
            </w:r>
          </w:p>
        </w:tc>
        <w:tc>
          <w:tcPr>
            <w:tcW w:w="2825" w:type="dxa"/>
          </w:tcPr>
          <w:p w14:paraId="1376880B" w14:textId="77777777" w:rsidR="00082E0A" w:rsidRDefault="008A26FC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1" w:line="237" w:lineRule="auto"/>
              <w:ind w:right="195"/>
            </w:pPr>
            <w:r>
              <w:rPr>
                <w:spacing w:val="-2"/>
              </w:rPr>
              <w:t xml:space="preserve">Excellent </w:t>
            </w:r>
            <w:r>
              <w:t>communication</w:t>
            </w:r>
            <w:r>
              <w:rPr>
                <w:spacing w:val="-2"/>
              </w:rPr>
              <w:t xml:space="preserve"> </w:t>
            </w:r>
            <w:r>
              <w:t>(oral and</w:t>
            </w:r>
            <w:r>
              <w:rPr>
                <w:spacing w:val="-18"/>
              </w:rPr>
              <w:t xml:space="preserve"> </w:t>
            </w:r>
            <w:r>
              <w:t>written)</w:t>
            </w:r>
            <w:r>
              <w:rPr>
                <w:spacing w:val="-17"/>
              </w:rPr>
              <w:t xml:space="preserve"> </w:t>
            </w:r>
            <w:r>
              <w:t>in</w:t>
            </w:r>
            <w:r>
              <w:rPr>
                <w:spacing w:val="-17"/>
              </w:rPr>
              <w:t xml:space="preserve"> </w:t>
            </w:r>
            <w:r>
              <w:t>English</w:t>
            </w:r>
          </w:p>
          <w:p w14:paraId="1376880C" w14:textId="77777777" w:rsidR="00082E0A" w:rsidRDefault="008A26FC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4" w:line="235" w:lineRule="auto"/>
              <w:ind w:right="134"/>
            </w:pPr>
            <w:r>
              <w:t>Excellent</w:t>
            </w:r>
            <w:r>
              <w:rPr>
                <w:spacing w:val="-18"/>
              </w:rPr>
              <w:t xml:space="preserve"> </w:t>
            </w:r>
            <w:r>
              <w:t xml:space="preserve">interpersonal </w:t>
            </w:r>
            <w:r>
              <w:rPr>
                <w:spacing w:val="-2"/>
              </w:rPr>
              <w:t>skills</w:t>
            </w:r>
          </w:p>
        </w:tc>
        <w:tc>
          <w:tcPr>
            <w:tcW w:w="1231" w:type="dxa"/>
          </w:tcPr>
          <w:p w14:paraId="1376880D" w14:textId="77777777" w:rsidR="00082E0A" w:rsidRDefault="008A26FC">
            <w:pPr>
              <w:pStyle w:val="TableParagraph"/>
              <w:spacing w:line="261" w:lineRule="exact"/>
              <w:ind w:left="336" w:right="325"/>
              <w:jc w:val="center"/>
            </w:pPr>
            <w:r>
              <w:rPr>
                <w:spacing w:val="-2"/>
                <w:w w:val="105"/>
              </w:rPr>
              <w:t>A/I/P</w:t>
            </w:r>
          </w:p>
          <w:p w14:paraId="1376880E" w14:textId="77777777" w:rsidR="00082E0A" w:rsidRDefault="00082E0A">
            <w:pPr>
              <w:pStyle w:val="TableParagraph"/>
              <w:rPr>
                <w:sz w:val="26"/>
              </w:rPr>
            </w:pPr>
          </w:p>
          <w:p w14:paraId="1376880F" w14:textId="77777777" w:rsidR="00082E0A" w:rsidRDefault="00082E0A">
            <w:pPr>
              <w:pStyle w:val="TableParagraph"/>
              <w:rPr>
                <w:sz w:val="26"/>
              </w:rPr>
            </w:pPr>
          </w:p>
          <w:p w14:paraId="13768810" w14:textId="77777777" w:rsidR="00082E0A" w:rsidRDefault="008A26FC">
            <w:pPr>
              <w:pStyle w:val="TableParagraph"/>
              <w:spacing w:before="162"/>
              <w:ind w:left="333" w:right="325"/>
              <w:jc w:val="center"/>
            </w:pPr>
            <w:r>
              <w:rPr>
                <w:spacing w:val="-5"/>
              </w:rPr>
              <w:t>A/I</w:t>
            </w:r>
          </w:p>
        </w:tc>
        <w:tc>
          <w:tcPr>
            <w:tcW w:w="2498" w:type="dxa"/>
          </w:tcPr>
          <w:p w14:paraId="13768811" w14:textId="77777777" w:rsidR="00082E0A" w:rsidRDefault="008A26F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1" w:line="237" w:lineRule="auto"/>
              <w:ind w:right="352"/>
            </w:pPr>
            <w:r>
              <w:t>Ability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adopt</w:t>
            </w:r>
            <w:r>
              <w:rPr>
                <w:spacing w:val="-9"/>
              </w:rPr>
              <w:t xml:space="preserve"> </w:t>
            </w:r>
            <w:r>
              <w:t xml:space="preserve">a logical, </w:t>
            </w:r>
            <w:proofErr w:type="gramStart"/>
            <w:r>
              <w:t>scientific</w:t>
            </w:r>
            <w:proofErr w:type="gramEnd"/>
            <w:r>
              <w:t xml:space="preserve"> and questioning approach</w:t>
            </w:r>
            <w:r>
              <w:rPr>
                <w:spacing w:val="-2"/>
              </w:rPr>
              <w:t xml:space="preserve"> </w:t>
            </w:r>
            <w:r>
              <w:t>to research</w:t>
            </w:r>
            <w:r>
              <w:rPr>
                <w:spacing w:val="-2"/>
              </w:rPr>
              <w:t xml:space="preserve"> </w:t>
            </w:r>
            <w:r>
              <w:t>data</w:t>
            </w:r>
          </w:p>
        </w:tc>
        <w:tc>
          <w:tcPr>
            <w:tcW w:w="1228" w:type="dxa"/>
          </w:tcPr>
          <w:p w14:paraId="13768812" w14:textId="77777777" w:rsidR="00082E0A" w:rsidRDefault="008A26FC">
            <w:pPr>
              <w:pStyle w:val="TableParagraph"/>
              <w:spacing w:line="261" w:lineRule="exact"/>
              <w:ind w:left="344"/>
            </w:pPr>
            <w:r>
              <w:rPr>
                <w:spacing w:val="-2"/>
                <w:w w:val="105"/>
              </w:rPr>
              <w:t>A/I/P</w:t>
            </w:r>
          </w:p>
        </w:tc>
      </w:tr>
    </w:tbl>
    <w:p w14:paraId="13768814" w14:textId="77777777" w:rsidR="00082E0A" w:rsidRDefault="00082E0A">
      <w:pPr>
        <w:spacing w:line="261" w:lineRule="exact"/>
        <w:sectPr w:rsidR="00082E0A">
          <w:pgSz w:w="11910" w:h="16840"/>
          <w:pgMar w:top="1340" w:right="88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2825"/>
        <w:gridCol w:w="1231"/>
        <w:gridCol w:w="2498"/>
        <w:gridCol w:w="1228"/>
      </w:tblGrid>
      <w:tr w:rsidR="00082E0A" w14:paraId="13768830" w14:textId="77777777">
        <w:trPr>
          <w:trHeight w:val="6096"/>
        </w:trPr>
        <w:tc>
          <w:tcPr>
            <w:tcW w:w="1680" w:type="dxa"/>
            <w:shd w:val="clear" w:color="auto" w:fill="DFDFDF"/>
          </w:tcPr>
          <w:p w14:paraId="13768815" w14:textId="77777777" w:rsidR="00082E0A" w:rsidRDefault="00082E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5" w:type="dxa"/>
          </w:tcPr>
          <w:p w14:paraId="13768816" w14:textId="77777777" w:rsidR="00082E0A" w:rsidRDefault="008A26FC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2" w:line="237" w:lineRule="auto"/>
              <w:ind w:right="582"/>
            </w:pPr>
            <w:r>
              <w:rPr>
                <w:spacing w:val="-2"/>
              </w:rPr>
              <w:t xml:space="preserve">Excellent </w:t>
            </w:r>
            <w:proofErr w:type="spellStart"/>
            <w:r>
              <w:rPr>
                <w:spacing w:val="-2"/>
              </w:rPr>
              <w:t>organisational</w:t>
            </w:r>
            <w:proofErr w:type="spellEnd"/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and </w:t>
            </w:r>
            <w:r>
              <w:t>presentation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13768817" w14:textId="77777777" w:rsidR="00082E0A" w:rsidRDefault="008A26FC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6" w:line="235" w:lineRule="auto"/>
              <w:ind w:right="163"/>
            </w:pPr>
            <w:r>
              <w:t>Ability to work flexibly and</w:t>
            </w:r>
            <w:r>
              <w:rPr>
                <w:spacing w:val="-1"/>
              </w:rPr>
              <w:t xml:space="preserve"> </w:t>
            </w:r>
            <w:r>
              <w:t>to strict</w:t>
            </w:r>
            <w:r>
              <w:rPr>
                <w:spacing w:val="-2"/>
              </w:rPr>
              <w:t xml:space="preserve"> </w:t>
            </w:r>
            <w:r>
              <w:t>deadlines</w:t>
            </w:r>
          </w:p>
          <w:p w14:paraId="13768818" w14:textId="77777777" w:rsidR="00082E0A" w:rsidRDefault="008A26FC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4" w:line="237" w:lineRule="auto"/>
              <w:ind w:right="188"/>
            </w:pPr>
            <w:r>
              <w:t>Competency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IT</w:t>
            </w:r>
            <w:r>
              <w:rPr>
                <w:spacing w:val="-9"/>
              </w:rPr>
              <w:t xml:space="preserve"> </w:t>
            </w:r>
            <w:r>
              <w:t xml:space="preserve">and familiarity with a </w:t>
            </w:r>
            <w:proofErr w:type="spellStart"/>
            <w:r>
              <w:t>computerised</w:t>
            </w:r>
            <w:proofErr w:type="spellEnd"/>
            <w:r>
              <w:rPr>
                <w:spacing w:val="-18"/>
              </w:rPr>
              <w:t xml:space="preserve"> </w:t>
            </w:r>
            <w:r>
              <w:t xml:space="preserve">working </w:t>
            </w:r>
            <w:r>
              <w:rPr>
                <w:spacing w:val="-2"/>
              </w:rPr>
              <w:t>environment</w:t>
            </w:r>
          </w:p>
          <w:p w14:paraId="13768819" w14:textId="77777777" w:rsidR="00082E0A" w:rsidRDefault="008A26FC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5" w:line="237" w:lineRule="auto"/>
              <w:ind w:right="174"/>
            </w:pPr>
            <w:r>
              <w:t>Willingness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 xml:space="preserve">support the needs of the research within the relevant research </w:t>
            </w:r>
            <w:r>
              <w:rPr>
                <w:spacing w:val="-2"/>
              </w:rPr>
              <w:t>theme</w:t>
            </w:r>
          </w:p>
          <w:p w14:paraId="1376881A" w14:textId="77777777" w:rsidR="00082E0A" w:rsidRDefault="008A26FC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7" w:line="237" w:lineRule="auto"/>
              <w:ind w:right="207"/>
            </w:pPr>
            <w:r>
              <w:t xml:space="preserve">Committed to the development of </w:t>
            </w:r>
            <w:proofErr w:type="gramStart"/>
            <w:r>
              <w:t>evidence based</w:t>
            </w:r>
            <w:proofErr w:type="gramEnd"/>
            <w:r>
              <w:t xml:space="preserve"> practice</w:t>
            </w:r>
            <w:r>
              <w:rPr>
                <w:spacing w:val="-10"/>
              </w:rPr>
              <w:t xml:space="preserve"> </w:t>
            </w:r>
            <w:r>
              <w:t>within</w:t>
            </w:r>
            <w:r>
              <w:rPr>
                <w:spacing w:val="-12"/>
              </w:rPr>
              <w:t xml:space="preserve"> </w:t>
            </w:r>
            <w:r>
              <w:t xml:space="preserve">clinical </w:t>
            </w:r>
            <w:r>
              <w:rPr>
                <w:spacing w:val="-2"/>
              </w:rPr>
              <w:t>settings</w:t>
            </w:r>
          </w:p>
          <w:p w14:paraId="1376881B" w14:textId="77777777" w:rsidR="00082E0A" w:rsidRDefault="008A26FC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64" w:lineRule="exact"/>
              <w:ind w:right="354"/>
            </w:pPr>
            <w:r>
              <w:rPr>
                <w:spacing w:val="-2"/>
              </w:rPr>
              <w:t xml:space="preserve">Demonstrable </w:t>
            </w:r>
            <w:proofErr w:type="spellStart"/>
            <w:r>
              <w:t>organisational</w:t>
            </w:r>
            <w:proofErr w:type="spellEnd"/>
            <w:r>
              <w:rPr>
                <w:spacing w:val="-18"/>
              </w:rPr>
              <w:t xml:space="preserve"> </w:t>
            </w:r>
            <w:r>
              <w:t xml:space="preserve">ability and experience of </w:t>
            </w:r>
            <w:r>
              <w:rPr>
                <w:spacing w:val="-2"/>
              </w:rPr>
              <w:t>project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1231" w:type="dxa"/>
          </w:tcPr>
          <w:p w14:paraId="1376881C" w14:textId="77777777" w:rsidR="00082E0A" w:rsidRDefault="008A26FC">
            <w:pPr>
              <w:pStyle w:val="TableParagraph"/>
              <w:spacing w:line="261" w:lineRule="exact"/>
              <w:ind w:left="333" w:right="325"/>
              <w:jc w:val="center"/>
            </w:pPr>
            <w:r>
              <w:rPr>
                <w:spacing w:val="-5"/>
              </w:rPr>
              <w:t>A/I</w:t>
            </w:r>
          </w:p>
          <w:p w14:paraId="1376881D" w14:textId="77777777" w:rsidR="00082E0A" w:rsidRDefault="00082E0A">
            <w:pPr>
              <w:pStyle w:val="TableParagraph"/>
              <w:rPr>
                <w:sz w:val="26"/>
              </w:rPr>
            </w:pPr>
          </w:p>
          <w:p w14:paraId="1376881E" w14:textId="77777777" w:rsidR="00082E0A" w:rsidRDefault="00082E0A">
            <w:pPr>
              <w:pStyle w:val="TableParagraph"/>
              <w:rPr>
                <w:sz w:val="26"/>
              </w:rPr>
            </w:pPr>
          </w:p>
          <w:p w14:paraId="1376881F" w14:textId="77777777" w:rsidR="00082E0A" w:rsidRDefault="008A26FC">
            <w:pPr>
              <w:pStyle w:val="TableParagraph"/>
              <w:spacing w:before="163" w:line="477" w:lineRule="auto"/>
              <w:ind w:left="458" w:right="448"/>
              <w:jc w:val="center"/>
            </w:pPr>
            <w:r>
              <w:rPr>
                <w:spacing w:val="-4"/>
              </w:rPr>
              <w:t xml:space="preserve">A/I </w:t>
            </w:r>
            <w:r>
              <w:rPr>
                <w:spacing w:val="-5"/>
              </w:rPr>
              <w:t>A/I</w:t>
            </w:r>
          </w:p>
          <w:p w14:paraId="13768820" w14:textId="77777777" w:rsidR="00082E0A" w:rsidRDefault="00082E0A">
            <w:pPr>
              <w:pStyle w:val="TableParagraph"/>
              <w:rPr>
                <w:sz w:val="26"/>
              </w:rPr>
            </w:pPr>
          </w:p>
          <w:p w14:paraId="13768821" w14:textId="77777777" w:rsidR="00082E0A" w:rsidRDefault="008A26FC">
            <w:pPr>
              <w:pStyle w:val="TableParagraph"/>
              <w:spacing w:before="213"/>
              <w:ind w:left="333" w:right="325"/>
              <w:jc w:val="center"/>
            </w:pPr>
            <w:r>
              <w:rPr>
                <w:spacing w:val="-5"/>
              </w:rPr>
              <w:t>A/I</w:t>
            </w:r>
          </w:p>
          <w:p w14:paraId="13768822" w14:textId="77777777" w:rsidR="00082E0A" w:rsidRDefault="00082E0A">
            <w:pPr>
              <w:pStyle w:val="TableParagraph"/>
              <w:rPr>
                <w:sz w:val="26"/>
              </w:rPr>
            </w:pPr>
          </w:p>
          <w:p w14:paraId="13768823" w14:textId="77777777" w:rsidR="00082E0A" w:rsidRDefault="00082E0A">
            <w:pPr>
              <w:pStyle w:val="TableParagraph"/>
              <w:rPr>
                <w:sz w:val="26"/>
              </w:rPr>
            </w:pPr>
          </w:p>
          <w:p w14:paraId="13768824" w14:textId="77777777" w:rsidR="00082E0A" w:rsidRDefault="008A26FC">
            <w:pPr>
              <w:pStyle w:val="TableParagraph"/>
              <w:spacing w:before="164"/>
              <w:ind w:left="333" w:right="325"/>
              <w:jc w:val="center"/>
            </w:pPr>
            <w:r>
              <w:rPr>
                <w:spacing w:val="-5"/>
              </w:rPr>
              <w:t>A/I</w:t>
            </w:r>
          </w:p>
          <w:p w14:paraId="13768825" w14:textId="77777777" w:rsidR="00082E0A" w:rsidRDefault="00082E0A">
            <w:pPr>
              <w:pStyle w:val="TableParagraph"/>
              <w:rPr>
                <w:sz w:val="26"/>
              </w:rPr>
            </w:pPr>
          </w:p>
          <w:p w14:paraId="13768826" w14:textId="77777777" w:rsidR="00082E0A" w:rsidRDefault="00082E0A">
            <w:pPr>
              <w:pStyle w:val="TableParagraph"/>
              <w:rPr>
                <w:sz w:val="26"/>
              </w:rPr>
            </w:pPr>
          </w:p>
          <w:p w14:paraId="13768827" w14:textId="77777777" w:rsidR="00082E0A" w:rsidRDefault="00082E0A">
            <w:pPr>
              <w:pStyle w:val="TableParagraph"/>
              <w:spacing w:before="4"/>
              <w:rPr>
                <w:sz w:val="35"/>
              </w:rPr>
            </w:pPr>
          </w:p>
          <w:p w14:paraId="13768828" w14:textId="77777777" w:rsidR="00082E0A" w:rsidRDefault="008A26FC">
            <w:pPr>
              <w:pStyle w:val="TableParagraph"/>
              <w:ind w:left="333" w:right="325"/>
              <w:jc w:val="center"/>
            </w:pPr>
            <w:r>
              <w:rPr>
                <w:spacing w:val="-5"/>
              </w:rPr>
              <w:t>A/I</w:t>
            </w:r>
          </w:p>
        </w:tc>
        <w:tc>
          <w:tcPr>
            <w:tcW w:w="2498" w:type="dxa"/>
          </w:tcPr>
          <w:p w14:paraId="13768829" w14:textId="77777777" w:rsidR="00082E0A" w:rsidRDefault="008A26F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2" w:line="237" w:lineRule="auto"/>
              <w:ind w:right="125"/>
            </w:pPr>
            <w:r>
              <w:t>Ability to manage projects</w:t>
            </w:r>
            <w:r>
              <w:rPr>
                <w:spacing w:val="-18"/>
              </w:rPr>
              <w:t xml:space="preserve"> </w:t>
            </w:r>
            <w:r>
              <w:t>and</w:t>
            </w:r>
            <w:r>
              <w:rPr>
                <w:spacing w:val="-17"/>
              </w:rPr>
              <w:t xml:space="preserve"> </w:t>
            </w:r>
            <w:r>
              <w:t xml:space="preserve">handle </w:t>
            </w:r>
            <w:r>
              <w:rPr>
                <w:spacing w:val="-2"/>
              </w:rPr>
              <w:t>datasets</w:t>
            </w:r>
          </w:p>
          <w:p w14:paraId="1376882A" w14:textId="77777777" w:rsidR="00082E0A" w:rsidRDefault="008A26F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4" w:line="237" w:lineRule="auto"/>
              <w:ind w:right="222"/>
            </w:pPr>
            <w:r>
              <w:t>Ability to work independently</w:t>
            </w:r>
            <w:r>
              <w:rPr>
                <w:spacing w:val="-18"/>
              </w:rPr>
              <w:t xml:space="preserve"> </w:t>
            </w:r>
            <w:r>
              <w:t xml:space="preserve">and as part of a </w:t>
            </w:r>
            <w:r>
              <w:rPr>
                <w:spacing w:val="-2"/>
              </w:rPr>
              <w:t xml:space="preserve">multidisciplinary </w:t>
            </w:r>
            <w:r>
              <w:rPr>
                <w:spacing w:val="-4"/>
              </w:rPr>
              <w:t>team</w:t>
            </w:r>
          </w:p>
          <w:p w14:paraId="1376882B" w14:textId="77777777" w:rsidR="00082E0A" w:rsidRDefault="008A26F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4" w:line="237" w:lineRule="auto"/>
              <w:ind w:right="197"/>
            </w:pPr>
            <w:r>
              <w:t>Willingness to undergo training and</w:t>
            </w:r>
            <w:r>
              <w:rPr>
                <w:spacing w:val="-18"/>
              </w:rPr>
              <w:t xml:space="preserve"> </w:t>
            </w:r>
            <w:r>
              <w:t>to</w:t>
            </w:r>
            <w:r>
              <w:rPr>
                <w:spacing w:val="-17"/>
              </w:rPr>
              <w:t xml:space="preserve"> </w:t>
            </w:r>
            <w:r>
              <w:t>gain</w:t>
            </w:r>
            <w:r>
              <w:rPr>
                <w:spacing w:val="-17"/>
              </w:rPr>
              <w:t xml:space="preserve"> </w:t>
            </w:r>
            <w:r>
              <w:t>skills</w:t>
            </w:r>
            <w:r>
              <w:rPr>
                <w:spacing w:val="-17"/>
              </w:rPr>
              <w:t xml:space="preserve"> </w:t>
            </w:r>
            <w:r>
              <w:t>in teaching and supervising others</w:t>
            </w:r>
          </w:p>
        </w:tc>
        <w:tc>
          <w:tcPr>
            <w:tcW w:w="1228" w:type="dxa"/>
          </w:tcPr>
          <w:p w14:paraId="1376882C" w14:textId="77777777" w:rsidR="00082E0A" w:rsidRDefault="008A26FC">
            <w:pPr>
              <w:pStyle w:val="TableParagraph"/>
              <w:spacing w:line="715" w:lineRule="auto"/>
              <w:ind w:left="344" w:right="326"/>
              <w:jc w:val="center"/>
            </w:pPr>
            <w:r>
              <w:rPr>
                <w:spacing w:val="-2"/>
                <w:w w:val="105"/>
              </w:rPr>
              <w:t>A/I/P A/I/P</w:t>
            </w:r>
          </w:p>
          <w:p w14:paraId="1376882D" w14:textId="77777777" w:rsidR="00082E0A" w:rsidRDefault="00082E0A">
            <w:pPr>
              <w:pStyle w:val="TableParagraph"/>
              <w:rPr>
                <w:sz w:val="26"/>
              </w:rPr>
            </w:pPr>
          </w:p>
          <w:p w14:paraId="1376882E" w14:textId="77777777" w:rsidR="00082E0A" w:rsidRDefault="00082E0A">
            <w:pPr>
              <w:pStyle w:val="TableParagraph"/>
              <w:rPr>
                <w:sz w:val="26"/>
              </w:rPr>
            </w:pPr>
          </w:p>
          <w:p w14:paraId="1376882F" w14:textId="77777777" w:rsidR="00082E0A" w:rsidRDefault="008A26FC">
            <w:pPr>
              <w:pStyle w:val="TableParagraph"/>
              <w:spacing w:before="161"/>
              <w:ind w:left="453" w:right="440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082E0A" w14:paraId="1376883B" w14:textId="77777777">
        <w:trPr>
          <w:trHeight w:val="2649"/>
        </w:trPr>
        <w:tc>
          <w:tcPr>
            <w:tcW w:w="1680" w:type="dxa"/>
            <w:shd w:val="clear" w:color="auto" w:fill="DFDFDF"/>
          </w:tcPr>
          <w:p w14:paraId="13768831" w14:textId="77777777" w:rsidR="00082E0A" w:rsidRDefault="008A26FC">
            <w:pPr>
              <w:pStyle w:val="TableParagraph"/>
              <w:spacing w:line="261" w:lineRule="exact"/>
              <w:ind w:left="547"/>
              <w:rPr>
                <w:b/>
              </w:rPr>
            </w:pPr>
            <w:r>
              <w:rPr>
                <w:b/>
                <w:spacing w:val="-2"/>
              </w:rPr>
              <w:t>Other</w:t>
            </w:r>
          </w:p>
        </w:tc>
        <w:tc>
          <w:tcPr>
            <w:tcW w:w="2825" w:type="dxa"/>
          </w:tcPr>
          <w:p w14:paraId="13768832" w14:textId="77777777" w:rsidR="00082E0A" w:rsidRDefault="008A26FC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 w:line="237" w:lineRule="auto"/>
              <w:ind w:right="545"/>
            </w:pPr>
            <w:r>
              <w:t>Commitment to developing an academic</w:t>
            </w:r>
            <w:r>
              <w:rPr>
                <w:spacing w:val="-18"/>
              </w:rPr>
              <w:t xml:space="preserve"> </w:t>
            </w:r>
            <w:r>
              <w:t>career</w:t>
            </w:r>
            <w:r>
              <w:rPr>
                <w:spacing w:val="-17"/>
              </w:rPr>
              <w:t xml:space="preserve"> </w:t>
            </w:r>
            <w:r>
              <w:t>in health</w:t>
            </w:r>
            <w:r>
              <w:rPr>
                <w:spacing w:val="-2"/>
              </w:rPr>
              <w:t xml:space="preserve"> </w:t>
            </w:r>
            <w:r>
              <w:t>research</w:t>
            </w:r>
          </w:p>
          <w:p w14:paraId="13768833" w14:textId="77777777" w:rsidR="00082E0A" w:rsidRDefault="008A26FC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6" w:line="237" w:lineRule="auto"/>
              <w:ind w:left="424" w:right="222" w:hanging="284"/>
            </w:pPr>
            <w:r>
              <w:t>Commitment to the application of the principles of research governance</w:t>
            </w:r>
            <w:r>
              <w:rPr>
                <w:spacing w:val="-18"/>
              </w:rPr>
              <w:t xml:space="preserve"> </w:t>
            </w:r>
            <w:r>
              <w:t>and</w:t>
            </w:r>
            <w:r>
              <w:rPr>
                <w:spacing w:val="-17"/>
              </w:rPr>
              <w:t xml:space="preserve"> </w:t>
            </w:r>
            <w:r>
              <w:t>ethics research</w:t>
            </w:r>
            <w:r>
              <w:rPr>
                <w:spacing w:val="-2"/>
              </w:rPr>
              <w:t xml:space="preserve"> </w:t>
            </w:r>
            <w:r>
              <w:t>practice</w:t>
            </w:r>
          </w:p>
        </w:tc>
        <w:tc>
          <w:tcPr>
            <w:tcW w:w="1231" w:type="dxa"/>
          </w:tcPr>
          <w:p w14:paraId="13768834" w14:textId="77777777" w:rsidR="00082E0A" w:rsidRDefault="008A26FC">
            <w:pPr>
              <w:pStyle w:val="TableParagraph"/>
              <w:spacing w:line="261" w:lineRule="exact"/>
              <w:ind w:left="333" w:right="325"/>
              <w:jc w:val="center"/>
            </w:pPr>
            <w:r>
              <w:rPr>
                <w:spacing w:val="-5"/>
              </w:rPr>
              <w:t>A/I</w:t>
            </w:r>
          </w:p>
          <w:p w14:paraId="13768835" w14:textId="77777777" w:rsidR="00082E0A" w:rsidRDefault="00082E0A">
            <w:pPr>
              <w:pStyle w:val="TableParagraph"/>
              <w:rPr>
                <w:sz w:val="26"/>
              </w:rPr>
            </w:pPr>
          </w:p>
          <w:p w14:paraId="13768836" w14:textId="77777777" w:rsidR="00082E0A" w:rsidRDefault="00082E0A">
            <w:pPr>
              <w:pStyle w:val="TableParagraph"/>
              <w:rPr>
                <w:sz w:val="26"/>
              </w:rPr>
            </w:pPr>
          </w:p>
          <w:p w14:paraId="13768837" w14:textId="77777777" w:rsidR="00082E0A" w:rsidRDefault="00082E0A">
            <w:pPr>
              <w:pStyle w:val="TableParagraph"/>
              <w:spacing w:before="4"/>
              <w:rPr>
                <w:sz w:val="35"/>
              </w:rPr>
            </w:pPr>
          </w:p>
          <w:p w14:paraId="13768838" w14:textId="77777777" w:rsidR="00082E0A" w:rsidRDefault="008A26FC">
            <w:pPr>
              <w:pStyle w:val="TableParagraph"/>
              <w:ind w:left="333" w:right="325"/>
              <w:jc w:val="center"/>
            </w:pPr>
            <w:r>
              <w:rPr>
                <w:spacing w:val="-5"/>
              </w:rPr>
              <w:t>A/I</w:t>
            </w:r>
          </w:p>
        </w:tc>
        <w:tc>
          <w:tcPr>
            <w:tcW w:w="2498" w:type="dxa"/>
          </w:tcPr>
          <w:p w14:paraId="13768839" w14:textId="3E7F5876" w:rsidR="00082E0A" w:rsidRDefault="008A26FC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before="1" w:line="237" w:lineRule="auto"/>
              <w:ind w:right="156"/>
            </w:pPr>
            <w:r>
              <w:t>Ambition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40"/>
              </w:rPr>
              <w:t xml:space="preserve"> </w:t>
            </w:r>
            <w:r>
              <w:t>develop</w:t>
            </w:r>
            <w:r>
              <w:rPr>
                <w:spacing w:val="-18"/>
              </w:rPr>
              <w:t xml:space="preserve"> </w:t>
            </w:r>
            <w:r>
              <w:t>as</w:t>
            </w:r>
            <w:r>
              <w:rPr>
                <w:spacing w:val="-17"/>
              </w:rPr>
              <w:t xml:space="preserve"> </w:t>
            </w:r>
            <w:r>
              <w:t>a</w:t>
            </w:r>
            <w:r>
              <w:rPr>
                <w:spacing w:val="-17"/>
              </w:rPr>
              <w:t xml:space="preserve"> </w:t>
            </w:r>
            <w:r>
              <w:t xml:space="preserve">clinical </w:t>
            </w:r>
            <w:r>
              <w:rPr>
                <w:spacing w:val="-2"/>
              </w:rPr>
              <w:t>academic</w:t>
            </w:r>
            <w:r w:rsidR="001E3BE5">
              <w:rPr>
                <w:spacing w:val="-2"/>
              </w:rPr>
              <w:t xml:space="preserve"> in primary care</w:t>
            </w:r>
          </w:p>
        </w:tc>
        <w:tc>
          <w:tcPr>
            <w:tcW w:w="1228" w:type="dxa"/>
          </w:tcPr>
          <w:p w14:paraId="1376883A" w14:textId="77777777" w:rsidR="00082E0A" w:rsidRDefault="008A26FC">
            <w:pPr>
              <w:pStyle w:val="TableParagraph"/>
              <w:spacing w:line="261" w:lineRule="exact"/>
              <w:ind w:left="453" w:right="440"/>
              <w:jc w:val="center"/>
            </w:pPr>
            <w:r>
              <w:rPr>
                <w:spacing w:val="-5"/>
              </w:rPr>
              <w:t>A/I</w:t>
            </w:r>
          </w:p>
        </w:tc>
      </w:tr>
    </w:tbl>
    <w:p w14:paraId="1376883C" w14:textId="77777777" w:rsidR="00E22C70" w:rsidRDefault="00E22C70"/>
    <w:sectPr w:rsidR="00E22C70">
      <w:type w:val="continuous"/>
      <w:pgSz w:w="11910" w:h="16840"/>
      <w:pgMar w:top="1400" w:right="8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11E9"/>
    <w:multiLevelType w:val="hybridMultilevel"/>
    <w:tmpl w:val="7CBE1BB0"/>
    <w:lvl w:ilvl="0" w:tplc="B416487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EF23F8C">
      <w:numFmt w:val="bullet"/>
      <w:lvlText w:val="•"/>
      <w:lvlJc w:val="left"/>
      <w:pPr>
        <w:ind w:left="695" w:hanging="360"/>
      </w:pPr>
      <w:rPr>
        <w:rFonts w:hint="default"/>
        <w:lang w:val="en-US" w:eastAsia="en-US" w:bidi="ar-SA"/>
      </w:rPr>
    </w:lvl>
    <w:lvl w:ilvl="2" w:tplc="43382380">
      <w:numFmt w:val="bullet"/>
      <w:lvlText w:val="•"/>
      <w:lvlJc w:val="left"/>
      <w:pPr>
        <w:ind w:left="931" w:hanging="360"/>
      </w:pPr>
      <w:rPr>
        <w:rFonts w:hint="default"/>
        <w:lang w:val="en-US" w:eastAsia="en-US" w:bidi="ar-SA"/>
      </w:rPr>
    </w:lvl>
    <w:lvl w:ilvl="3" w:tplc="50A05A8A">
      <w:numFmt w:val="bullet"/>
      <w:lvlText w:val="•"/>
      <w:lvlJc w:val="left"/>
      <w:pPr>
        <w:ind w:left="1166" w:hanging="360"/>
      </w:pPr>
      <w:rPr>
        <w:rFonts w:hint="default"/>
        <w:lang w:val="en-US" w:eastAsia="en-US" w:bidi="ar-SA"/>
      </w:rPr>
    </w:lvl>
    <w:lvl w:ilvl="4" w:tplc="F1921996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5" w:tplc="F45ACD94"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ar-SA"/>
      </w:rPr>
    </w:lvl>
    <w:lvl w:ilvl="6" w:tplc="1EC0195C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7" w:tplc="3E6299B0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8" w:tplc="73920FD6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3D31740"/>
    <w:multiLevelType w:val="hybridMultilevel"/>
    <w:tmpl w:val="4FE0A41A"/>
    <w:lvl w:ilvl="0" w:tplc="FB70B8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EAA83D6">
      <w:numFmt w:val="bullet"/>
      <w:lvlText w:val="•"/>
      <w:lvlJc w:val="left"/>
      <w:pPr>
        <w:ind w:left="695" w:hanging="360"/>
      </w:pPr>
      <w:rPr>
        <w:rFonts w:hint="default"/>
        <w:lang w:val="en-US" w:eastAsia="en-US" w:bidi="ar-SA"/>
      </w:rPr>
    </w:lvl>
    <w:lvl w:ilvl="2" w:tplc="2AF6699E">
      <w:numFmt w:val="bullet"/>
      <w:lvlText w:val="•"/>
      <w:lvlJc w:val="left"/>
      <w:pPr>
        <w:ind w:left="931" w:hanging="360"/>
      </w:pPr>
      <w:rPr>
        <w:rFonts w:hint="default"/>
        <w:lang w:val="en-US" w:eastAsia="en-US" w:bidi="ar-SA"/>
      </w:rPr>
    </w:lvl>
    <w:lvl w:ilvl="3" w:tplc="44E43E28">
      <w:numFmt w:val="bullet"/>
      <w:lvlText w:val="•"/>
      <w:lvlJc w:val="left"/>
      <w:pPr>
        <w:ind w:left="1166" w:hanging="360"/>
      </w:pPr>
      <w:rPr>
        <w:rFonts w:hint="default"/>
        <w:lang w:val="en-US" w:eastAsia="en-US" w:bidi="ar-SA"/>
      </w:rPr>
    </w:lvl>
    <w:lvl w:ilvl="4" w:tplc="E058178E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5" w:tplc="1DC22266"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ar-SA"/>
      </w:rPr>
    </w:lvl>
    <w:lvl w:ilvl="6" w:tplc="EDE0480E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7" w:tplc="AC5CF21A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8" w:tplc="6AE69374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B081608"/>
    <w:multiLevelType w:val="hybridMultilevel"/>
    <w:tmpl w:val="E56265AC"/>
    <w:lvl w:ilvl="0" w:tplc="D35032A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666A18A">
      <w:numFmt w:val="bullet"/>
      <w:lvlText w:val="•"/>
      <w:lvlJc w:val="left"/>
      <w:pPr>
        <w:ind w:left="662" w:hanging="360"/>
      </w:pPr>
      <w:rPr>
        <w:rFonts w:hint="default"/>
        <w:lang w:val="en-US" w:eastAsia="en-US" w:bidi="ar-SA"/>
      </w:rPr>
    </w:lvl>
    <w:lvl w:ilvl="2" w:tplc="C57243D0">
      <w:numFmt w:val="bullet"/>
      <w:lvlText w:val="•"/>
      <w:lvlJc w:val="left"/>
      <w:pPr>
        <w:ind w:left="865" w:hanging="360"/>
      </w:pPr>
      <w:rPr>
        <w:rFonts w:hint="default"/>
        <w:lang w:val="en-US" w:eastAsia="en-US" w:bidi="ar-SA"/>
      </w:rPr>
    </w:lvl>
    <w:lvl w:ilvl="3" w:tplc="EE2491A8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4" w:tplc="4C56D358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5" w:tplc="79DA209C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6" w:tplc="7E4C9648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7" w:tplc="E982B60E">
      <w:numFmt w:val="bullet"/>
      <w:lvlText w:val="•"/>
      <w:lvlJc w:val="left"/>
      <w:pPr>
        <w:ind w:left="1879" w:hanging="360"/>
      </w:pPr>
      <w:rPr>
        <w:rFonts w:hint="default"/>
        <w:lang w:val="en-US" w:eastAsia="en-US" w:bidi="ar-SA"/>
      </w:rPr>
    </w:lvl>
    <w:lvl w:ilvl="8" w:tplc="CCBE4EE4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0C00237"/>
    <w:multiLevelType w:val="hybridMultilevel"/>
    <w:tmpl w:val="6CC2B8E0"/>
    <w:lvl w:ilvl="0" w:tplc="EE781044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7D2BF12">
      <w:numFmt w:val="bullet"/>
      <w:lvlText w:val="•"/>
      <w:lvlJc w:val="left"/>
      <w:pPr>
        <w:ind w:left="626" w:hanging="284"/>
      </w:pPr>
      <w:rPr>
        <w:rFonts w:hint="default"/>
        <w:lang w:val="en-US" w:eastAsia="en-US" w:bidi="ar-SA"/>
      </w:rPr>
    </w:lvl>
    <w:lvl w:ilvl="2" w:tplc="8B20B32A">
      <w:numFmt w:val="bullet"/>
      <w:lvlText w:val="•"/>
      <w:lvlJc w:val="left"/>
      <w:pPr>
        <w:ind w:left="833" w:hanging="284"/>
      </w:pPr>
      <w:rPr>
        <w:rFonts w:hint="default"/>
        <w:lang w:val="en-US" w:eastAsia="en-US" w:bidi="ar-SA"/>
      </w:rPr>
    </w:lvl>
    <w:lvl w:ilvl="3" w:tplc="C4FA5B8A">
      <w:numFmt w:val="bullet"/>
      <w:lvlText w:val="•"/>
      <w:lvlJc w:val="left"/>
      <w:pPr>
        <w:ind w:left="1040" w:hanging="284"/>
      </w:pPr>
      <w:rPr>
        <w:rFonts w:hint="default"/>
        <w:lang w:val="en-US" w:eastAsia="en-US" w:bidi="ar-SA"/>
      </w:rPr>
    </w:lvl>
    <w:lvl w:ilvl="4" w:tplc="5B52D3EC">
      <w:numFmt w:val="bullet"/>
      <w:lvlText w:val="•"/>
      <w:lvlJc w:val="left"/>
      <w:pPr>
        <w:ind w:left="1247" w:hanging="284"/>
      </w:pPr>
      <w:rPr>
        <w:rFonts w:hint="default"/>
        <w:lang w:val="en-US" w:eastAsia="en-US" w:bidi="ar-SA"/>
      </w:rPr>
    </w:lvl>
    <w:lvl w:ilvl="5" w:tplc="7DE8B692">
      <w:numFmt w:val="bullet"/>
      <w:lvlText w:val="•"/>
      <w:lvlJc w:val="left"/>
      <w:pPr>
        <w:ind w:left="1454" w:hanging="284"/>
      </w:pPr>
      <w:rPr>
        <w:rFonts w:hint="default"/>
        <w:lang w:val="en-US" w:eastAsia="en-US" w:bidi="ar-SA"/>
      </w:rPr>
    </w:lvl>
    <w:lvl w:ilvl="6" w:tplc="875A09C4">
      <w:numFmt w:val="bullet"/>
      <w:lvlText w:val="•"/>
      <w:lvlJc w:val="left"/>
      <w:pPr>
        <w:ind w:left="1660" w:hanging="284"/>
      </w:pPr>
      <w:rPr>
        <w:rFonts w:hint="default"/>
        <w:lang w:val="en-US" w:eastAsia="en-US" w:bidi="ar-SA"/>
      </w:rPr>
    </w:lvl>
    <w:lvl w:ilvl="7" w:tplc="276A775E">
      <w:numFmt w:val="bullet"/>
      <w:lvlText w:val="•"/>
      <w:lvlJc w:val="left"/>
      <w:pPr>
        <w:ind w:left="1867" w:hanging="284"/>
      </w:pPr>
      <w:rPr>
        <w:rFonts w:hint="default"/>
        <w:lang w:val="en-US" w:eastAsia="en-US" w:bidi="ar-SA"/>
      </w:rPr>
    </w:lvl>
    <w:lvl w:ilvl="8" w:tplc="F0B4DDCE">
      <w:numFmt w:val="bullet"/>
      <w:lvlText w:val="•"/>
      <w:lvlJc w:val="left"/>
      <w:pPr>
        <w:ind w:left="2074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4044234E"/>
    <w:multiLevelType w:val="hybridMultilevel"/>
    <w:tmpl w:val="465EFC56"/>
    <w:lvl w:ilvl="0" w:tplc="F578884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B8020C2">
      <w:numFmt w:val="bullet"/>
      <w:lvlText w:val="•"/>
      <w:lvlJc w:val="left"/>
      <w:pPr>
        <w:ind w:left="695" w:hanging="360"/>
      </w:pPr>
      <w:rPr>
        <w:rFonts w:hint="default"/>
        <w:lang w:val="en-US" w:eastAsia="en-US" w:bidi="ar-SA"/>
      </w:rPr>
    </w:lvl>
    <w:lvl w:ilvl="2" w:tplc="0A4C584E">
      <w:numFmt w:val="bullet"/>
      <w:lvlText w:val="•"/>
      <w:lvlJc w:val="left"/>
      <w:pPr>
        <w:ind w:left="931" w:hanging="360"/>
      </w:pPr>
      <w:rPr>
        <w:rFonts w:hint="default"/>
        <w:lang w:val="en-US" w:eastAsia="en-US" w:bidi="ar-SA"/>
      </w:rPr>
    </w:lvl>
    <w:lvl w:ilvl="3" w:tplc="1DA24CCA">
      <w:numFmt w:val="bullet"/>
      <w:lvlText w:val="•"/>
      <w:lvlJc w:val="left"/>
      <w:pPr>
        <w:ind w:left="1166" w:hanging="360"/>
      </w:pPr>
      <w:rPr>
        <w:rFonts w:hint="default"/>
        <w:lang w:val="en-US" w:eastAsia="en-US" w:bidi="ar-SA"/>
      </w:rPr>
    </w:lvl>
    <w:lvl w:ilvl="4" w:tplc="397CC326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5" w:tplc="247ABDEC"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ar-SA"/>
      </w:rPr>
    </w:lvl>
    <w:lvl w:ilvl="6" w:tplc="AD8AFF40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7" w:tplc="CA0EEF48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8" w:tplc="39E8DCDC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53E2166"/>
    <w:multiLevelType w:val="hybridMultilevel"/>
    <w:tmpl w:val="E54E6322"/>
    <w:lvl w:ilvl="0" w:tplc="748E0BEE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50A8E50">
      <w:numFmt w:val="bullet"/>
      <w:lvlText w:val="•"/>
      <w:lvlJc w:val="left"/>
      <w:pPr>
        <w:ind w:left="626" w:hanging="284"/>
      </w:pPr>
      <w:rPr>
        <w:rFonts w:hint="default"/>
        <w:lang w:val="en-US" w:eastAsia="en-US" w:bidi="ar-SA"/>
      </w:rPr>
    </w:lvl>
    <w:lvl w:ilvl="2" w:tplc="2346A28A">
      <w:numFmt w:val="bullet"/>
      <w:lvlText w:val="•"/>
      <w:lvlJc w:val="left"/>
      <w:pPr>
        <w:ind w:left="833" w:hanging="284"/>
      </w:pPr>
      <w:rPr>
        <w:rFonts w:hint="default"/>
        <w:lang w:val="en-US" w:eastAsia="en-US" w:bidi="ar-SA"/>
      </w:rPr>
    </w:lvl>
    <w:lvl w:ilvl="3" w:tplc="F5B0FD0E">
      <w:numFmt w:val="bullet"/>
      <w:lvlText w:val="•"/>
      <w:lvlJc w:val="left"/>
      <w:pPr>
        <w:ind w:left="1040" w:hanging="284"/>
      </w:pPr>
      <w:rPr>
        <w:rFonts w:hint="default"/>
        <w:lang w:val="en-US" w:eastAsia="en-US" w:bidi="ar-SA"/>
      </w:rPr>
    </w:lvl>
    <w:lvl w:ilvl="4" w:tplc="CE041E0A">
      <w:numFmt w:val="bullet"/>
      <w:lvlText w:val="•"/>
      <w:lvlJc w:val="left"/>
      <w:pPr>
        <w:ind w:left="1247" w:hanging="284"/>
      </w:pPr>
      <w:rPr>
        <w:rFonts w:hint="default"/>
        <w:lang w:val="en-US" w:eastAsia="en-US" w:bidi="ar-SA"/>
      </w:rPr>
    </w:lvl>
    <w:lvl w:ilvl="5" w:tplc="B0089AB6">
      <w:numFmt w:val="bullet"/>
      <w:lvlText w:val="•"/>
      <w:lvlJc w:val="left"/>
      <w:pPr>
        <w:ind w:left="1454" w:hanging="284"/>
      </w:pPr>
      <w:rPr>
        <w:rFonts w:hint="default"/>
        <w:lang w:val="en-US" w:eastAsia="en-US" w:bidi="ar-SA"/>
      </w:rPr>
    </w:lvl>
    <w:lvl w:ilvl="6" w:tplc="9E161B24">
      <w:numFmt w:val="bullet"/>
      <w:lvlText w:val="•"/>
      <w:lvlJc w:val="left"/>
      <w:pPr>
        <w:ind w:left="1660" w:hanging="284"/>
      </w:pPr>
      <w:rPr>
        <w:rFonts w:hint="default"/>
        <w:lang w:val="en-US" w:eastAsia="en-US" w:bidi="ar-SA"/>
      </w:rPr>
    </w:lvl>
    <w:lvl w:ilvl="7" w:tplc="9D486DBE">
      <w:numFmt w:val="bullet"/>
      <w:lvlText w:val="•"/>
      <w:lvlJc w:val="left"/>
      <w:pPr>
        <w:ind w:left="1867" w:hanging="284"/>
      </w:pPr>
      <w:rPr>
        <w:rFonts w:hint="default"/>
        <w:lang w:val="en-US" w:eastAsia="en-US" w:bidi="ar-SA"/>
      </w:rPr>
    </w:lvl>
    <w:lvl w:ilvl="8" w:tplc="810C1F2E">
      <w:numFmt w:val="bullet"/>
      <w:lvlText w:val="•"/>
      <w:lvlJc w:val="left"/>
      <w:pPr>
        <w:ind w:left="2074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48F05E0C"/>
    <w:multiLevelType w:val="hybridMultilevel"/>
    <w:tmpl w:val="8A2EA8E0"/>
    <w:lvl w:ilvl="0" w:tplc="19DEA0C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5C88AB8">
      <w:numFmt w:val="bullet"/>
      <w:lvlText w:val="•"/>
      <w:lvlJc w:val="left"/>
      <w:pPr>
        <w:ind w:left="695" w:hanging="360"/>
      </w:pPr>
      <w:rPr>
        <w:rFonts w:hint="default"/>
        <w:lang w:val="en-US" w:eastAsia="en-US" w:bidi="ar-SA"/>
      </w:rPr>
    </w:lvl>
    <w:lvl w:ilvl="2" w:tplc="423A11FA">
      <w:numFmt w:val="bullet"/>
      <w:lvlText w:val="•"/>
      <w:lvlJc w:val="left"/>
      <w:pPr>
        <w:ind w:left="931" w:hanging="360"/>
      </w:pPr>
      <w:rPr>
        <w:rFonts w:hint="default"/>
        <w:lang w:val="en-US" w:eastAsia="en-US" w:bidi="ar-SA"/>
      </w:rPr>
    </w:lvl>
    <w:lvl w:ilvl="3" w:tplc="2270840A">
      <w:numFmt w:val="bullet"/>
      <w:lvlText w:val="•"/>
      <w:lvlJc w:val="left"/>
      <w:pPr>
        <w:ind w:left="1166" w:hanging="360"/>
      </w:pPr>
      <w:rPr>
        <w:rFonts w:hint="default"/>
        <w:lang w:val="en-US" w:eastAsia="en-US" w:bidi="ar-SA"/>
      </w:rPr>
    </w:lvl>
    <w:lvl w:ilvl="4" w:tplc="F2B6D838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5" w:tplc="74568ED2"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ar-SA"/>
      </w:rPr>
    </w:lvl>
    <w:lvl w:ilvl="6" w:tplc="6F44192C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7" w:tplc="22C67224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8" w:tplc="28387560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4772930"/>
    <w:multiLevelType w:val="hybridMultilevel"/>
    <w:tmpl w:val="ABFC929C"/>
    <w:lvl w:ilvl="0" w:tplc="1910E25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B44D4A2">
      <w:numFmt w:val="bullet"/>
      <w:lvlText w:val="•"/>
      <w:lvlJc w:val="left"/>
      <w:pPr>
        <w:ind w:left="662" w:hanging="360"/>
      </w:pPr>
      <w:rPr>
        <w:rFonts w:hint="default"/>
        <w:lang w:val="en-US" w:eastAsia="en-US" w:bidi="ar-SA"/>
      </w:rPr>
    </w:lvl>
    <w:lvl w:ilvl="2" w:tplc="C2469524">
      <w:numFmt w:val="bullet"/>
      <w:lvlText w:val="•"/>
      <w:lvlJc w:val="left"/>
      <w:pPr>
        <w:ind w:left="865" w:hanging="360"/>
      </w:pPr>
      <w:rPr>
        <w:rFonts w:hint="default"/>
        <w:lang w:val="en-US" w:eastAsia="en-US" w:bidi="ar-SA"/>
      </w:rPr>
    </w:lvl>
    <w:lvl w:ilvl="3" w:tplc="2488C78A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4" w:tplc="B48CCDEE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5" w:tplc="D22A4D28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6" w:tplc="7102D5B6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7" w:tplc="37E83258">
      <w:numFmt w:val="bullet"/>
      <w:lvlText w:val="•"/>
      <w:lvlJc w:val="left"/>
      <w:pPr>
        <w:ind w:left="1879" w:hanging="360"/>
      </w:pPr>
      <w:rPr>
        <w:rFonts w:hint="default"/>
        <w:lang w:val="en-US" w:eastAsia="en-US" w:bidi="ar-SA"/>
      </w:rPr>
    </w:lvl>
    <w:lvl w:ilvl="8" w:tplc="CA967A8A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35E6479"/>
    <w:multiLevelType w:val="hybridMultilevel"/>
    <w:tmpl w:val="8C6A537A"/>
    <w:lvl w:ilvl="0" w:tplc="C3FE6D14">
      <w:numFmt w:val="bullet"/>
      <w:lvlText w:val=""/>
      <w:lvlJc w:val="left"/>
      <w:pPr>
        <w:ind w:left="443" w:hanging="284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1B18E370">
      <w:numFmt w:val="bullet"/>
      <w:lvlText w:val="•"/>
      <w:lvlJc w:val="left"/>
      <w:pPr>
        <w:ind w:left="1364" w:hanging="284"/>
      </w:pPr>
      <w:rPr>
        <w:rFonts w:hint="default"/>
        <w:lang w:val="en-US" w:eastAsia="en-US" w:bidi="ar-SA"/>
      </w:rPr>
    </w:lvl>
    <w:lvl w:ilvl="2" w:tplc="FF9EFCDE">
      <w:numFmt w:val="bullet"/>
      <w:lvlText w:val="•"/>
      <w:lvlJc w:val="left"/>
      <w:pPr>
        <w:ind w:left="2289" w:hanging="284"/>
      </w:pPr>
      <w:rPr>
        <w:rFonts w:hint="default"/>
        <w:lang w:val="en-US" w:eastAsia="en-US" w:bidi="ar-SA"/>
      </w:rPr>
    </w:lvl>
    <w:lvl w:ilvl="3" w:tplc="754C468A">
      <w:numFmt w:val="bullet"/>
      <w:lvlText w:val="•"/>
      <w:lvlJc w:val="left"/>
      <w:pPr>
        <w:ind w:left="3213" w:hanging="284"/>
      </w:pPr>
      <w:rPr>
        <w:rFonts w:hint="default"/>
        <w:lang w:val="en-US" w:eastAsia="en-US" w:bidi="ar-SA"/>
      </w:rPr>
    </w:lvl>
    <w:lvl w:ilvl="4" w:tplc="68BED8C2">
      <w:numFmt w:val="bullet"/>
      <w:lvlText w:val="•"/>
      <w:lvlJc w:val="left"/>
      <w:pPr>
        <w:ind w:left="4138" w:hanging="284"/>
      </w:pPr>
      <w:rPr>
        <w:rFonts w:hint="default"/>
        <w:lang w:val="en-US" w:eastAsia="en-US" w:bidi="ar-SA"/>
      </w:rPr>
    </w:lvl>
    <w:lvl w:ilvl="5" w:tplc="2FBCC9B0">
      <w:numFmt w:val="bullet"/>
      <w:lvlText w:val="•"/>
      <w:lvlJc w:val="left"/>
      <w:pPr>
        <w:ind w:left="5063" w:hanging="284"/>
      </w:pPr>
      <w:rPr>
        <w:rFonts w:hint="default"/>
        <w:lang w:val="en-US" w:eastAsia="en-US" w:bidi="ar-SA"/>
      </w:rPr>
    </w:lvl>
    <w:lvl w:ilvl="6" w:tplc="181C4962">
      <w:numFmt w:val="bullet"/>
      <w:lvlText w:val="•"/>
      <w:lvlJc w:val="left"/>
      <w:pPr>
        <w:ind w:left="5987" w:hanging="284"/>
      </w:pPr>
      <w:rPr>
        <w:rFonts w:hint="default"/>
        <w:lang w:val="en-US" w:eastAsia="en-US" w:bidi="ar-SA"/>
      </w:rPr>
    </w:lvl>
    <w:lvl w:ilvl="7" w:tplc="85DCD0B0">
      <w:numFmt w:val="bullet"/>
      <w:lvlText w:val="•"/>
      <w:lvlJc w:val="left"/>
      <w:pPr>
        <w:ind w:left="6912" w:hanging="284"/>
      </w:pPr>
      <w:rPr>
        <w:rFonts w:hint="default"/>
        <w:lang w:val="en-US" w:eastAsia="en-US" w:bidi="ar-SA"/>
      </w:rPr>
    </w:lvl>
    <w:lvl w:ilvl="8" w:tplc="79BC9C84">
      <w:numFmt w:val="bullet"/>
      <w:lvlText w:val="•"/>
      <w:lvlJc w:val="left"/>
      <w:pPr>
        <w:ind w:left="7837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69E82889"/>
    <w:multiLevelType w:val="hybridMultilevel"/>
    <w:tmpl w:val="AF28406C"/>
    <w:lvl w:ilvl="0" w:tplc="D0C6D39C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4B25B84">
      <w:numFmt w:val="bullet"/>
      <w:lvlText w:val="•"/>
      <w:lvlJc w:val="left"/>
      <w:pPr>
        <w:ind w:left="659" w:hanging="284"/>
      </w:pPr>
      <w:rPr>
        <w:rFonts w:hint="default"/>
        <w:lang w:val="en-US" w:eastAsia="en-US" w:bidi="ar-SA"/>
      </w:rPr>
    </w:lvl>
    <w:lvl w:ilvl="2" w:tplc="46C2CE0C">
      <w:numFmt w:val="bullet"/>
      <w:lvlText w:val="•"/>
      <w:lvlJc w:val="left"/>
      <w:pPr>
        <w:ind w:left="899" w:hanging="284"/>
      </w:pPr>
      <w:rPr>
        <w:rFonts w:hint="default"/>
        <w:lang w:val="en-US" w:eastAsia="en-US" w:bidi="ar-SA"/>
      </w:rPr>
    </w:lvl>
    <w:lvl w:ilvl="3" w:tplc="39003BBE">
      <w:numFmt w:val="bullet"/>
      <w:lvlText w:val="•"/>
      <w:lvlJc w:val="left"/>
      <w:pPr>
        <w:ind w:left="1138" w:hanging="284"/>
      </w:pPr>
      <w:rPr>
        <w:rFonts w:hint="default"/>
        <w:lang w:val="en-US" w:eastAsia="en-US" w:bidi="ar-SA"/>
      </w:rPr>
    </w:lvl>
    <w:lvl w:ilvl="4" w:tplc="5B787AF0">
      <w:numFmt w:val="bullet"/>
      <w:lvlText w:val="•"/>
      <w:lvlJc w:val="left"/>
      <w:pPr>
        <w:ind w:left="1378" w:hanging="284"/>
      </w:pPr>
      <w:rPr>
        <w:rFonts w:hint="default"/>
        <w:lang w:val="en-US" w:eastAsia="en-US" w:bidi="ar-SA"/>
      </w:rPr>
    </w:lvl>
    <w:lvl w:ilvl="5" w:tplc="B21A1FAA">
      <w:numFmt w:val="bullet"/>
      <w:lvlText w:val="•"/>
      <w:lvlJc w:val="left"/>
      <w:pPr>
        <w:ind w:left="1617" w:hanging="284"/>
      </w:pPr>
      <w:rPr>
        <w:rFonts w:hint="default"/>
        <w:lang w:val="en-US" w:eastAsia="en-US" w:bidi="ar-SA"/>
      </w:rPr>
    </w:lvl>
    <w:lvl w:ilvl="6" w:tplc="0CB8458E">
      <w:numFmt w:val="bullet"/>
      <w:lvlText w:val="•"/>
      <w:lvlJc w:val="left"/>
      <w:pPr>
        <w:ind w:left="1857" w:hanging="284"/>
      </w:pPr>
      <w:rPr>
        <w:rFonts w:hint="default"/>
        <w:lang w:val="en-US" w:eastAsia="en-US" w:bidi="ar-SA"/>
      </w:rPr>
    </w:lvl>
    <w:lvl w:ilvl="7" w:tplc="EB7CAE28">
      <w:numFmt w:val="bullet"/>
      <w:lvlText w:val="•"/>
      <w:lvlJc w:val="left"/>
      <w:pPr>
        <w:ind w:left="2096" w:hanging="284"/>
      </w:pPr>
      <w:rPr>
        <w:rFonts w:hint="default"/>
        <w:lang w:val="en-US" w:eastAsia="en-US" w:bidi="ar-SA"/>
      </w:rPr>
    </w:lvl>
    <w:lvl w:ilvl="8" w:tplc="D5B641D4">
      <w:numFmt w:val="bullet"/>
      <w:lvlText w:val="•"/>
      <w:lvlJc w:val="left"/>
      <w:pPr>
        <w:ind w:left="2336" w:hanging="284"/>
      </w:pPr>
      <w:rPr>
        <w:rFonts w:hint="default"/>
        <w:lang w:val="en-US" w:eastAsia="en-US" w:bidi="ar-SA"/>
      </w:rPr>
    </w:lvl>
  </w:abstractNum>
  <w:abstractNum w:abstractNumId="10" w15:restartNumberingAfterBreak="0">
    <w:nsid w:val="6B03295E"/>
    <w:multiLevelType w:val="hybridMultilevel"/>
    <w:tmpl w:val="72A0E7E0"/>
    <w:lvl w:ilvl="0" w:tplc="1D6E6E0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F7E4F62">
      <w:numFmt w:val="bullet"/>
      <w:lvlText w:val="•"/>
      <w:lvlJc w:val="left"/>
      <w:pPr>
        <w:ind w:left="662" w:hanging="360"/>
      </w:pPr>
      <w:rPr>
        <w:rFonts w:hint="default"/>
        <w:lang w:val="en-US" w:eastAsia="en-US" w:bidi="ar-SA"/>
      </w:rPr>
    </w:lvl>
    <w:lvl w:ilvl="2" w:tplc="E5884482">
      <w:numFmt w:val="bullet"/>
      <w:lvlText w:val="•"/>
      <w:lvlJc w:val="left"/>
      <w:pPr>
        <w:ind w:left="865" w:hanging="360"/>
      </w:pPr>
      <w:rPr>
        <w:rFonts w:hint="default"/>
        <w:lang w:val="en-US" w:eastAsia="en-US" w:bidi="ar-SA"/>
      </w:rPr>
    </w:lvl>
    <w:lvl w:ilvl="3" w:tplc="8C7CF2AE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4" w:tplc="7E1EE50A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5" w:tplc="4C326EA4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6" w:tplc="10889764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7" w:tplc="73DAEFE8">
      <w:numFmt w:val="bullet"/>
      <w:lvlText w:val="•"/>
      <w:lvlJc w:val="left"/>
      <w:pPr>
        <w:ind w:left="1879" w:hanging="360"/>
      </w:pPr>
      <w:rPr>
        <w:rFonts w:hint="default"/>
        <w:lang w:val="en-US" w:eastAsia="en-US" w:bidi="ar-SA"/>
      </w:rPr>
    </w:lvl>
    <w:lvl w:ilvl="8" w:tplc="201C1DAA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E0A"/>
    <w:rsid w:val="00082E0A"/>
    <w:rsid w:val="001E3BE5"/>
    <w:rsid w:val="002462AC"/>
    <w:rsid w:val="00257C07"/>
    <w:rsid w:val="004D73F8"/>
    <w:rsid w:val="00743CA4"/>
    <w:rsid w:val="008A26FC"/>
    <w:rsid w:val="00922832"/>
    <w:rsid w:val="00E2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687A9"/>
  <w15:docId w15:val="{ADF15028-240F-4C7F-B154-52FE25D4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129" w:right="1586"/>
      <w:jc w:val="center"/>
      <w:outlineLvl w:val="0"/>
    </w:pPr>
    <w:rPr>
      <w:rFonts w:ascii="Trebuchet MS" w:eastAsia="Trebuchet MS" w:hAnsi="Trebuchet MS" w:cs="Trebuchet MS"/>
      <w:b/>
      <w:bCs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3" w:hanging="284"/>
    </w:pPr>
  </w:style>
  <w:style w:type="paragraph" w:styleId="Title">
    <w:name w:val="Title"/>
    <w:basedOn w:val="Normal"/>
    <w:uiPriority w:val="10"/>
    <w:qFormat/>
    <w:pPr>
      <w:spacing w:before="95"/>
      <w:ind w:left="1129" w:right="159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4"/>
      <w:ind w:left="443" w:hanging="284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E3B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B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BE5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B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BE5"/>
    <w:rPr>
      <w:rFonts w:ascii="Tahoma" w:eastAsia="Tahoma" w:hAnsi="Tahoma" w:cs="Tahom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B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BE5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Van Vliet</dc:creator>
  <cp:lastModifiedBy>Juliet Henderson</cp:lastModifiedBy>
  <cp:revision>6</cp:revision>
  <dcterms:created xsi:type="dcterms:W3CDTF">2022-09-05T17:06:00Z</dcterms:created>
  <dcterms:modified xsi:type="dcterms:W3CDTF">2022-09-20T11:35:00Z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2022-08-17T00:00:00Z</vt:filetime>
  </property>
  <property fmtid="{D5CDD505-2E9C-101B-9397-08002B2CF9AE}" pid="5" name="Producer">
    <vt:lpwstr>Microsoft® Word for Microsoft 365</vt:lpwstr>
  </property>
</Properties>
</file>