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1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C791D" w14:paraId="4B07F052" w14:textId="77777777" w:rsidTr="002C7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4841AE1" w14:textId="451F8636" w:rsidR="002C791D" w:rsidRDefault="002C791D">
            <w:pPr>
              <w:spacing w:line="240" w:lineRule="auto"/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Host department: </w:t>
            </w:r>
            <w:sdt>
              <w:sdtPr>
                <w:rPr>
                  <w:rFonts w:asciiTheme="minorHAnsi" w:hAnsiTheme="minorHAnsi"/>
                  <w:color w:val="2F5496" w:themeColor="accent1" w:themeShade="BF"/>
                  <w:sz w:val="28"/>
                  <w:szCs w:val="28"/>
                </w:rPr>
                <w:id w:val="276916200"/>
                <w:placeholder>
                  <w:docPart w:val="37AA83E7584D4880AD431CAD1AE041E3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Content>
                <w:r w:rsidR="00271AE4">
                  <w:rPr>
                    <w:rFonts w:asciiTheme="minorHAnsi" w:hAnsiTheme="minorHAnsi"/>
                    <w:color w:val="2F5496" w:themeColor="accent1" w:themeShade="BF"/>
                    <w:sz w:val="28"/>
                    <w:szCs w:val="28"/>
                  </w:rPr>
                  <w:t>QMUL</w:t>
                </w:r>
              </w:sdtContent>
            </w:sdt>
          </w:p>
        </w:tc>
      </w:tr>
      <w:tr w:rsidR="002C791D" w14:paraId="047F522E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A9B57AE" w14:textId="07462BDA" w:rsidR="002C791D" w:rsidRDefault="002C791D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>Project Title:</w:t>
            </w:r>
            <w:r w:rsidR="00C92F30"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 xml:space="preserve"> </w:t>
            </w:r>
          </w:p>
        </w:tc>
      </w:tr>
      <w:tr w:rsidR="002C791D" w14:paraId="0A56CA12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05790B3" w14:textId="53388C88" w:rsidR="002C791D" w:rsidRDefault="0088778B" w:rsidP="002C791D">
            <w:pPr>
              <w:spacing w:after="12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 role of family history and experiences in diabetes prevention behaviours</w:t>
            </w:r>
            <w:r w:rsidR="00C92F30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2C791D" w14:paraId="1DF68B50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509A982" w14:textId="77777777" w:rsidR="00FC4D3D" w:rsidRDefault="002C791D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>Proposed supervisory team:</w:t>
            </w:r>
            <w:r>
              <w:rPr>
                <w:rFonts w:asciiTheme="minorHAnsi" w:hAnsiTheme="minorHAnsi"/>
                <w:szCs w:val="24"/>
              </w:rPr>
              <w:t xml:space="preserve">                                     </w:t>
            </w:r>
          </w:p>
          <w:p w14:paraId="4E96DAA7" w14:textId="4B88BA04" w:rsidR="002C791D" w:rsidRDefault="00C92F30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Dr Jamie Ross</w:t>
            </w:r>
            <w:r w:rsidR="004961AE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F81103">
              <w:rPr>
                <w:rFonts w:asciiTheme="minorHAnsi" w:hAnsiTheme="minorHAnsi"/>
                <w:szCs w:val="24"/>
              </w:rPr>
              <w:t xml:space="preserve">(QMUL) </w:t>
            </w:r>
            <w:r w:rsidRPr="00F81103">
              <w:rPr>
                <w:rFonts w:asciiTheme="minorHAnsi" w:hAnsiTheme="minorHAnsi"/>
                <w:b w:val="0"/>
                <w:bCs w:val="0"/>
                <w:szCs w:val="24"/>
              </w:rPr>
              <w:t xml:space="preserve">Senior Lecturer in Primary Care Sciences </w:t>
            </w:r>
            <w:r w:rsidR="00F81103" w:rsidRPr="00F81103">
              <w:rPr>
                <w:rFonts w:asciiTheme="minorHAnsi" w:hAnsiTheme="minorHAnsi"/>
                <w:b w:val="0"/>
                <w:bCs w:val="0"/>
                <w:szCs w:val="24"/>
              </w:rPr>
              <w:t xml:space="preserve">with expertise in development and implementation of complex interventions for the prevention and management of long term health conditions, digital health and qualitative research methods. </w:t>
            </w:r>
          </w:p>
          <w:p w14:paraId="5754FD33" w14:textId="77777777" w:rsidR="00F81103" w:rsidRDefault="00F81103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</w:p>
          <w:p w14:paraId="0AEACF4F" w14:textId="22C17733" w:rsidR="004961AE" w:rsidRPr="00A134A1" w:rsidRDefault="004961AE">
            <w:pPr>
              <w:spacing w:line="240" w:lineRule="auto"/>
              <w:rPr>
                <w:b w:val="0"/>
                <w:bCs w:val="0"/>
              </w:rPr>
            </w:pPr>
            <w:r>
              <w:rPr>
                <w:rFonts w:asciiTheme="minorHAnsi" w:hAnsiTheme="minorHAnsi"/>
                <w:szCs w:val="24"/>
              </w:rPr>
              <w:t>Dr Shoba Poduval</w:t>
            </w:r>
            <w:r w:rsidR="00F81103">
              <w:rPr>
                <w:rFonts w:asciiTheme="minorHAnsi" w:hAnsiTheme="minorHAnsi"/>
                <w:szCs w:val="24"/>
              </w:rPr>
              <w:t xml:space="preserve"> (UCL)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F57803" w:rsidRPr="00A134A1">
              <w:rPr>
                <w:b w:val="0"/>
                <w:bCs w:val="0"/>
              </w:rPr>
              <w:t>GP &amp; National Institute for Health Research (NIHR) Academic Clinical Lecturer</w:t>
            </w:r>
            <w:r w:rsidR="00F81103" w:rsidRPr="00A134A1">
              <w:rPr>
                <w:b w:val="0"/>
                <w:bCs w:val="0"/>
              </w:rPr>
              <w:t xml:space="preserve"> with expertise in</w:t>
            </w:r>
            <w:r w:rsidR="00A134A1" w:rsidRPr="00A134A1">
              <w:rPr>
                <w:b w:val="0"/>
                <w:bCs w:val="0"/>
              </w:rPr>
              <w:t xml:space="preserve"> developing tailored interventions to help underserved communities access effective evidence based interventions.</w:t>
            </w:r>
          </w:p>
          <w:p w14:paraId="45BB4D81" w14:textId="77777777" w:rsidR="00221270" w:rsidRDefault="00221270">
            <w:pPr>
              <w:spacing w:line="240" w:lineRule="auto"/>
              <w:rPr>
                <w:b w:val="0"/>
                <w:bCs w:val="0"/>
              </w:rPr>
            </w:pPr>
          </w:p>
          <w:p w14:paraId="1BB8505E" w14:textId="7306B338" w:rsidR="00221270" w:rsidRPr="00E06502" w:rsidRDefault="000846F9" w:rsidP="00221270">
            <w:pPr>
              <w:spacing w:line="240" w:lineRule="auto"/>
              <w:rPr>
                <w:b w:val="0"/>
                <w:bCs w:val="0"/>
              </w:rPr>
            </w:pPr>
            <w:r w:rsidRPr="000846F9">
              <w:t>Dr Ratna Sohanpal</w:t>
            </w:r>
            <w:r>
              <w:t xml:space="preserve"> (QMUL)</w:t>
            </w:r>
            <w:r w:rsidR="00221270">
              <w:t xml:space="preserve"> </w:t>
            </w:r>
            <w:r w:rsidR="00221270">
              <w:rPr>
                <w:b w:val="0"/>
              </w:rPr>
              <w:t>Health Services Researcher with expertise in use of qualitative methods involved in the development and evaluation of complex interventions and interest in improving stakeholder participation in research and evidence-based health services offered in routine care using mixed-methods.</w:t>
            </w:r>
          </w:p>
          <w:p w14:paraId="3E92BA01" w14:textId="33C036A1" w:rsidR="00FC4D3D" w:rsidRDefault="000846F9" w:rsidP="00271AE4">
            <w:pPr>
              <w:spacing w:before="100" w:beforeAutospacing="1" w:after="100" w:afterAutospacing="1" w:line="240" w:lineRule="auto"/>
              <w:rPr>
                <w:rFonts w:asciiTheme="minorHAnsi" w:hAnsiTheme="minorHAnsi"/>
                <w:szCs w:val="24"/>
              </w:rPr>
            </w:pPr>
            <w:r w:rsidRPr="000846F9">
              <w:t xml:space="preserve">Professor Stephanie </w:t>
            </w:r>
            <w:r>
              <w:t>T</w:t>
            </w:r>
            <w:r w:rsidRPr="000846F9">
              <w:t>aylor (QMUL)</w:t>
            </w:r>
            <w:r w:rsidR="00221270">
              <w:t xml:space="preserve"> </w:t>
            </w:r>
            <w:r w:rsidR="00221270" w:rsidRPr="00271AE4">
              <w:rPr>
                <w:b w:val="0"/>
                <w:bCs w:val="0"/>
              </w:rPr>
              <w:t xml:space="preserve">Professor of Public Health and Primary Care with expertise </w:t>
            </w:r>
            <w:r w:rsidR="007E1537" w:rsidRPr="00271AE4">
              <w:rPr>
                <w:b w:val="0"/>
                <w:bCs w:val="0"/>
              </w:rPr>
              <w:t>in complex interventions for chronic conditions directed at improving quality of life and reducing morbidity.</w:t>
            </w:r>
          </w:p>
        </w:tc>
      </w:tr>
      <w:tr w:rsidR="002C791D" w14:paraId="3C9773C1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A273134" w14:textId="784E2280" w:rsidR="002C791D" w:rsidRDefault="002C791D">
            <w:pPr>
              <w:pStyle w:val="ListParagraph"/>
              <w:spacing w:line="240" w:lineRule="auto"/>
              <w:ind w:left="360"/>
              <w:rPr>
                <w:rFonts w:asciiTheme="minorHAnsi" w:hAnsiTheme="minorHAnsi"/>
                <w:szCs w:val="24"/>
              </w:rPr>
            </w:pPr>
          </w:p>
        </w:tc>
      </w:tr>
      <w:tr w:rsidR="002C791D" w14:paraId="5AA612BF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940811E" w14:textId="77777777" w:rsidR="002C791D" w:rsidRDefault="002C791D">
            <w:pPr>
              <w:spacing w:line="240" w:lineRule="auto"/>
              <w:rPr>
                <w:rFonts w:ascii="Calibri" w:hAnsi="Calibri" w:cs="Calibri"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8"/>
                <w:szCs w:val="28"/>
              </w:rPr>
              <w:t>Potential for cross consortium networking and educational opportunities:</w:t>
            </w:r>
          </w:p>
        </w:tc>
      </w:tr>
      <w:tr w:rsidR="002C791D" w14:paraId="385C57AE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EC65B5F" w14:textId="77777777" w:rsidR="00B50489" w:rsidRPr="0088778B" w:rsidRDefault="00B50489" w:rsidP="00B50489">
            <w:pPr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88778B">
              <w:rPr>
                <w:rFonts w:asciiTheme="minorHAnsi" w:hAnsiTheme="minorHAnsi"/>
                <w:b w:val="0"/>
                <w:bCs w:val="0"/>
                <w:szCs w:val="24"/>
              </w:rPr>
              <w:t>There are excellent opportunities for collaboration and learning:</w:t>
            </w:r>
          </w:p>
          <w:p w14:paraId="7AAC4019" w14:textId="77777777" w:rsidR="00B50489" w:rsidRPr="0088778B" w:rsidRDefault="00B50489" w:rsidP="00B50489">
            <w:pPr>
              <w:pStyle w:val="ListParagraph"/>
              <w:ind w:left="360"/>
              <w:rPr>
                <w:rFonts w:asciiTheme="minorHAnsi" w:hAnsiTheme="minorHAnsi"/>
                <w:b w:val="0"/>
                <w:bCs w:val="0"/>
                <w:sz w:val="10"/>
                <w:szCs w:val="24"/>
              </w:rPr>
            </w:pPr>
          </w:p>
          <w:p w14:paraId="3D23F133" w14:textId="00039FE3" w:rsidR="00B50489" w:rsidRPr="0088778B" w:rsidRDefault="00B50489" w:rsidP="00B504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88778B">
              <w:rPr>
                <w:rFonts w:asciiTheme="minorHAnsi" w:hAnsiTheme="minorHAnsi"/>
                <w:b w:val="0"/>
                <w:bCs w:val="0"/>
                <w:szCs w:val="24"/>
              </w:rPr>
              <w:t xml:space="preserve">Leading multidisciplinary centres (QMUL &amp; UCL) conducting </w:t>
            </w:r>
            <w:r w:rsidR="0088778B">
              <w:rPr>
                <w:rFonts w:asciiTheme="minorHAnsi" w:hAnsiTheme="minorHAnsi"/>
                <w:b w:val="0"/>
                <w:bCs w:val="0"/>
                <w:szCs w:val="24"/>
              </w:rPr>
              <w:t xml:space="preserve">world leading </w:t>
            </w:r>
            <w:r w:rsidRPr="0088778B">
              <w:rPr>
                <w:rFonts w:asciiTheme="minorHAnsi" w:hAnsiTheme="minorHAnsi"/>
                <w:b w:val="0"/>
                <w:bCs w:val="0"/>
                <w:szCs w:val="24"/>
              </w:rPr>
              <w:t xml:space="preserve">primary care research </w:t>
            </w:r>
          </w:p>
          <w:p w14:paraId="26E8FD95" w14:textId="77777777" w:rsidR="00B50489" w:rsidRPr="0088778B" w:rsidRDefault="00B50489" w:rsidP="00B504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88778B">
              <w:rPr>
                <w:rFonts w:asciiTheme="minorHAnsi" w:hAnsiTheme="minorHAnsi"/>
                <w:b w:val="0"/>
                <w:bCs w:val="0"/>
                <w:szCs w:val="24"/>
              </w:rPr>
              <w:t>NIHR School for Primary Care Research (national links)</w:t>
            </w:r>
          </w:p>
          <w:p w14:paraId="752FD372" w14:textId="00CB2962" w:rsidR="00A134A1" w:rsidRPr="0088778B" w:rsidRDefault="00B50489" w:rsidP="00B504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88778B">
              <w:rPr>
                <w:rFonts w:asciiTheme="minorHAnsi" w:hAnsiTheme="minorHAnsi"/>
                <w:b w:val="0"/>
                <w:bCs w:val="0"/>
                <w:szCs w:val="24"/>
              </w:rPr>
              <w:t xml:space="preserve">Links with </w:t>
            </w:r>
            <w:r w:rsidR="00A134A1" w:rsidRPr="0088778B">
              <w:rPr>
                <w:rFonts w:asciiTheme="minorHAnsi" w:hAnsiTheme="minorHAnsi"/>
                <w:b w:val="0"/>
                <w:bCs w:val="0"/>
                <w:szCs w:val="24"/>
              </w:rPr>
              <w:t>NHS-DP</w:t>
            </w:r>
            <w:r w:rsidR="0088778B">
              <w:rPr>
                <w:rFonts w:asciiTheme="minorHAnsi" w:hAnsiTheme="minorHAnsi"/>
                <w:b w:val="0"/>
                <w:bCs w:val="0"/>
                <w:szCs w:val="24"/>
              </w:rPr>
              <w:t>P, Diabetes UK and other organisations</w:t>
            </w:r>
          </w:p>
          <w:p w14:paraId="17F8A19A" w14:textId="77777777" w:rsidR="002C791D" w:rsidRDefault="002C791D" w:rsidP="002C791D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C791D" w14:paraId="120E4F93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6037244" w14:textId="25E6CC58" w:rsidR="002C791D" w:rsidRDefault="002C791D">
            <w:pPr>
              <w:spacing w:line="240" w:lineRule="auto"/>
              <w:rPr>
                <w:rFonts w:asciiTheme="minorHAnsi" w:hAnsiTheme="minorHAnsi"/>
                <w:b w:val="0"/>
                <w:bCs w:val="0"/>
                <w:color w:val="2F5496" w:themeColor="accent1" w:themeShade="BF"/>
                <w:sz w:val="28"/>
                <w:szCs w:val="24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>Project description:</w:t>
            </w:r>
          </w:p>
          <w:p w14:paraId="223A1626" w14:textId="297082E7" w:rsidR="005A572E" w:rsidRDefault="005A572E">
            <w:pPr>
              <w:spacing w:line="240" w:lineRule="auto"/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</w:pPr>
          </w:p>
          <w:p w14:paraId="0B27D740" w14:textId="71AA7DC7" w:rsidR="00F37D63" w:rsidRDefault="00BF48F8" w:rsidP="005A572E">
            <w:r w:rsidRPr="00BF48F8">
              <w:rPr>
                <w:b w:val="0"/>
                <w:bCs w:val="0"/>
              </w:rPr>
              <w:t xml:space="preserve">A family history of diabetes and family members’ experiences with diabetes may influence individuals’ beliefs and expectations about </w:t>
            </w:r>
            <w:r w:rsidR="000A4A29">
              <w:rPr>
                <w:b w:val="0"/>
                <w:bCs w:val="0"/>
              </w:rPr>
              <w:t>their</w:t>
            </w:r>
            <w:r w:rsidRPr="00BF48F8">
              <w:rPr>
                <w:b w:val="0"/>
                <w:bCs w:val="0"/>
              </w:rPr>
              <w:t xml:space="preserve"> </w:t>
            </w:r>
            <w:r w:rsidR="00DD10EB">
              <w:rPr>
                <w:b w:val="0"/>
                <w:bCs w:val="0"/>
              </w:rPr>
              <w:t xml:space="preserve">own </w:t>
            </w:r>
            <w:r w:rsidRPr="00BF48F8">
              <w:rPr>
                <w:b w:val="0"/>
                <w:bCs w:val="0"/>
              </w:rPr>
              <w:t>diabetes</w:t>
            </w:r>
            <w:r w:rsidR="00DD10EB">
              <w:rPr>
                <w:b w:val="0"/>
                <w:bCs w:val="0"/>
              </w:rPr>
              <w:t xml:space="preserve"> or diabetes risk</w:t>
            </w:r>
            <w:r w:rsidR="000A4A29">
              <w:rPr>
                <w:b w:val="0"/>
                <w:bCs w:val="0"/>
              </w:rPr>
              <w:t>.</w:t>
            </w:r>
            <w:r w:rsidR="00F37D63">
              <w:rPr>
                <w:b w:val="0"/>
                <w:bCs w:val="0"/>
              </w:rPr>
              <w:t xml:space="preserve"> R</w:t>
            </w:r>
            <w:r w:rsidR="000A4A29">
              <w:rPr>
                <w:b w:val="0"/>
                <w:bCs w:val="0"/>
              </w:rPr>
              <w:t xml:space="preserve">ecent studies have identified that for individuals diagnosed with prediabetes, </w:t>
            </w:r>
            <w:r w:rsidR="00F37D63">
              <w:rPr>
                <w:b w:val="0"/>
                <w:bCs w:val="0"/>
              </w:rPr>
              <w:t>a family history of type 2 diabetes</w:t>
            </w:r>
            <w:r w:rsidR="007E1537">
              <w:rPr>
                <w:b w:val="0"/>
                <w:bCs w:val="0"/>
              </w:rPr>
              <w:t xml:space="preserve"> (T2DM)</w:t>
            </w:r>
            <w:r w:rsidR="00F37D63">
              <w:rPr>
                <w:b w:val="0"/>
                <w:bCs w:val="0"/>
              </w:rPr>
              <w:t xml:space="preserve"> may </w:t>
            </w:r>
            <w:r w:rsidR="00D9396A">
              <w:rPr>
                <w:b w:val="0"/>
                <w:bCs w:val="0"/>
              </w:rPr>
              <w:t xml:space="preserve">present </w:t>
            </w:r>
            <w:r w:rsidR="005A572E" w:rsidRPr="005A572E">
              <w:rPr>
                <w:b w:val="0"/>
                <w:bCs w:val="0"/>
              </w:rPr>
              <w:t>a barrier to engag</w:t>
            </w:r>
            <w:r w:rsidR="00D9396A">
              <w:rPr>
                <w:b w:val="0"/>
                <w:bCs w:val="0"/>
              </w:rPr>
              <w:t>ement</w:t>
            </w:r>
            <w:r w:rsidR="005A572E" w:rsidRPr="005A572E">
              <w:rPr>
                <w:b w:val="0"/>
                <w:bCs w:val="0"/>
              </w:rPr>
              <w:t xml:space="preserve"> with diabetes prevention advice and interventions</w:t>
            </w:r>
            <w:r w:rsidR="00F37D63">
              <w:rPr>
                <w:b w:val="0"/>
                <w:bCs w:val="0"/>
              </w:rPr>
              <w:t xml:space="preserve"> </w:t>
            </w:r>
            <w:r w:rsidR="00DD10EB">
              <w:rPr>
                <w:b w:val="0"/>
                <w:bCs w:val="0"/>
              </w:rPr>
              <w:t xml:space="preserve">related to illness </w:t>
            </w:r>
            <w:r w:rsidR="00221270">
              <w:rPr>
                <w:b w:val="0"/>
                <w:bCs w:val="0"/>
              </w:rPr>
              <w:t xml:space="preserve">and treatment </w:t>
            </w:r>
            <w:r w:rsidR="00DD10EB">
              <w:rPr>
                <w:b w:val="0"/>
                <w:bCs w:val="0"/>
              </w:rPr>
              <w:t xml:space="preserve">representations including </w:t>
            </w:r>
            <w:r w:rsidR="00F37D63">
              <w:rPr>
                <w:b w:val="0"/>
                <w:bCs w:val="0"/>
              </w:rPr>
              <w:t xml:space="preserve">inevitability of disease progression and lack of control. </w:t>
            </w:r>
          </w:p>
          <w:p w14:paraId="58348BBD" w14:textId="77777777" w:rsidR="00F37D63" w:rsidRDefault="00F37D63" w:rsidP="005A572E"/>
          <w:p w14:paraId="0BE3851D" w14:textId="2CB7040C" w:rsidR="005A572E" w:rsidRDefault="00DD10EB" w:rsidP="005A572E">
            <w:r>
              <w:rPr>
                <w:b w:val="0"/>
                <w:bCs w:val="0"/>
              </w:rPr>
              <w:t>S</w:t>
            </w:r>
            <w:r w:rsidR="005A572E" w:rsidRPr="005A572E">
              <w:rPr>
                <w:b w:val="0"/>
                <w:bCs w:val="0"/>
              </w:rPr>
              <w:t>tudies of participants offered the NHS-Diabetes Prevention Programme</w:t>
            </w:r>
            <w:r w:rsidR="00D9396A">
              <w:rPr>
                <w:b w:val="0"/>
                <w:bCs w:val="0"/>
              </w:rPr>
              <w:t xml:space="preserve"> (NHS-DPP)</w:t>
            </w:r>
            <w:r w:rsidR="005A572E" w:rsidRPr="005A572E">
              <w:rPr>
                <w:b w:val="0"/>
                <w:bCs w:val="0"/>
              </w:rPr>
              <w:t xml:space="preserve"> have highlighted feeling</w:t>
            </w:r>
            <w:r w:rsidR="00D9396A">
              <w:rPr>
                <w:b w:val="0"/>
                <w:bCs w:val="0"/>
              </w:rPr>
              <w:t>s</w:t>
            </w:r>
            <w:r w:rsidR="005A572E" w:rsidRPr="005A572E">
              <w:rPr>
                <w:b w:val="0"/>
                <w:bCs w:val="0"/>
              </w:rPr>
              <w:t xml:space="preserve"> of inevitability of disease progression as barriers to making behavioural changes and </w:t>
            </w:r>
            <w:r w:rsidR="00BF48F8">
              <w:rPr>
                <w:b w:val="0"/>
                <w:bCs w:val="0"/>
              </w:rPr>
              <w:t xml:space="preserve">to engaging with </w:t>
            </w:r>
            <w:r w:rsidR="005A572E" w:rsidRPr="005A572E">
              <w:rPr>
                <w:b w:val="0"/>
                <w:bCs w:val="0"/>
              </w:rPr>
              <w:t>face-to-face and digital prevention programmes. This presents important challenges for those in primary care who provide advice about behavioural modifications</w:t>
            </w:r>
            <w:r w:rsidR="00B620A4">
              <w:rPr>
                <w:b w:val="0"/>
                <w:bCs w:val="0"/>
              </w:rPr>
              <w:t xml:space="preserve"> to </w:t>
            </w:r>
            <w:r w:rsidR="005A572E" w:rsidRPr="005A572E">
              <w:rPr>
                <w:b w:val="0"/>
                <w:bCs w:val="0"/>
              </w:rPr>
              <w:t xml:space="preserve">those diagnosed with prediabetes, and for </w:t>
            </w:r>
            <w:r w:rsidR="005A572E" w:rsidRPr="005A572E">
              <w:rPr>
                <w:b w:val="0"/>
                <w:bCs w:val="0"/>
              </w:rPr>
              <w:lastRenderedPageBreak/>
              <w:t xml:space="preserve">those referring to, developing and delivering national diabetes prevention programmes such as the NHS-DPP. </w:t>
            </w:r>
          </w:p>
          <w:p w14:paraId="04230718" w14:textId="77777777" w:rsidR="000846F9" w:rsidRDefault="000846F9" w:rsidP="005A572E"/>
          <w:p w14:paraId="32765080" w14:textId="6F529572" w:rsidR="005A572E" w:rsidRDefault="005A572E" w:rsidP="005A572E">
            <w:r w:rsidRPr="005A572E">
              <w:rPr>
                <w:b w:val="0"/>
                <w:bCs w:val="0"/>
              </w:rPr>
              <w:t xml:space="preserve">Rates of T2DM are higher in populations from certain ethnic backgrounds including South East Asian, who are also less likely to engage with diabetes prevention programmes. Gaining a better understanding of cultural and social norms, especially around perceptions of inevitability may be an important component in increasing engagement with preventative actions for those at risk of T2DM. </w:t>
            </w:r>
          </w:p>
          <w:p w14:paraId="121218C5" w14:textId="77777777" w:rsidR="00D9396A" w:rsidRPr="005A572E" w:rsidRDefault="00D9396A" w:rsidP="005A572E">
            <w:pPr>
              <w:rPr>
                <w:b w:val="0"/>
                <w:bCs w:val="0"/>
              </w:rPr>
            </w:pPr>
          </w:p>
          <w:p w14:paraId="7C6DFAA5" w14:textId="382D9E05" w:rsidR="00653FAC" w:rsidRDefault="005A572E" w:rsidP="00653FAC">
            <w:r w:rsidRPr="005A572E">
              <w:rPr>
                <w:b w:val="0"/>
                <w:bCs w:val="0"/>
              </w:rPr>
              <w:t>The proposed PhD will explore the role of family history and</w:t>
            </w:r>
            <w:r w:rsidR="00745838">
              <w:rPr>
                <w:b w:val="0"/>
                <w:bCs w:val="0"/>
              </w:rPr>
              <w:t xml:space="preserve"> experiences </w:t>
            </w:r>
            <w:r w:rsidRPr="005A572E">
              <w:rPr>
                <w:b w:val="0"/>
                <w:bCs w:val="0"/>
              </w:rPr>
              <w:t>on</w:t>
            </w:r>
            <w:r w:rsidR="00745838">
              <w:rPr>
                <w:b w:val="0"/>
                <w:bCs w:val="0"/>
              </w:rPr>
              <w:t xml:space="preserve"> engagement with </w:t>
            </w:r>
            <w:r w:rsidRPr="005A572E">
              <w:rPr>
                <w:b w:val="0"/>
                <w:bCs w:val="0"/>
              </w:rPr>
              <w:t>diabetes prevention</w:t>
            </w:r>
            <w:r w:rsidR="00745838">
              <w:rPr>
                <w:b w:val="0"/>
                <w:bCs w:val="0"/>
              </w:rPr>
              <w:t xml:space="preserve"> health behaviours</w:t>
            </w:r>
            <w:r w:rsidRPr="005A572E">
              <w:rPr>
                <w:b w:val="0"/>
                <w:bCs w:val="0"/>
              </w:rPr>
              <w:t xml:space="preserve">, particularly </w:t>
            </w:r>
            <w:r w:rsidR="000A5507">
              <w:rPr>
                <w:b w:val="0"/>
                <w:bCs w:val="0"/>
              </w:rPr>
              <w:t xml:space="preserve">cultural and social norms </w:t>
            </w:r>
            <w:r w:rsidRPr="005A572E">
              <w:rPr>
                <w:b w:val="0"/>
                <w:bCs w:val="0"/>
              </w:rPr>
              <w:t xml:space="preserve">in populations at high risk of T2DM. The overall aim </w:t>
            </w:r>
            <w:r w:rsidR="00653FAC">
              <w:rPr>
                <w:b w:val="0"/>
                <w:bCs w:val="0"/>
              </w:rPr>
              <w:t>will be</w:t>
            </w:r>
            <w:r w:rsidRPr="005A572E">
              <w:rPr>
                <w:b w:val="0"/>
                <w:bCs w:val="0"/>
              </w:rPr>
              <w:t xml:space="preserve"> to develop an evidence-base </w:t>
            </w:r>
            <w:r w:rsidR="005B31A7">
              <w:rPr>
                <w:b w:val="0"/>
                <w:bCs w:val="0"/>
              </w:rPr>
              <w:t>in this area and produce outputs to increase engagement with diabetes prevention</w:t>
            </w:r>
            <w:r w:rsidR="00B620A4">
              <w:rPr>
                <w:b w:val="0"/>
                <w:bCs w:val="0"/>
              </w:rPr>
              <w:t xml:space="preserve"> (behavioural changes and uptake of support</w:t>
            </w:r>
            <w:r w:rsidR="0088778B">
              <w:rPr>
                <w:b w:val="0"/>
                <w:bCs w:val="0"/>
              </w:rPr>
              <w:t xml:space="preserve"> such as the NHS-DPP</w:t>
            </w:r>
            <w:r w:rsidR="0041035D">
              <w:rPr>
                <w:b w:val="0"/>
                <w:bCs w:val="0"/>
              </w:rPr>
              <w:t>)</w:t>
            </w:r>
            <w:r w:rsidR="005B31A7">
              <w:rPr>
                <w:b w:val="0"/>
                <w:bCs w:val="0"/>
              </w:rPr>
              <w:t xml:space="preserve"> in this population, </w:t>
            </w:r>
            <w:r w:rsidRPr="005A572E">
              <w:rPr>
                <w:b w:val="0"/>
                <w:bCs w:val="0"/>
              </w:rPr>
              <w:t xml:space="preserve">for example </w:t>
            </w:r>
            <w:r w:rsidR="005B31A7">
              <w:rPr>
                <w:b w:val="0"/>
                <w:bCs w:val="0"/>
              </w:rPr>
              <w:t>by</w:t>
            </w:r>
            <w:r w:rsidRPr="005A572E">
              <w:rPr>
                <w:b w:val="0"/>
                <w:bCs w:val="0"/>
              </w:rPr>
              <w:t xml:space="preserve"> </w:t>
            </w:r>
            <w:r w:rsidR="005B31A7">
              <w:rPr>
                <w:b w:val="0"/>
                <w:bCs w:val="0"/>
              </w:rPr>
              <w:t xml:space="preserve">producing guidance for primary care on how this group can best be engaged and supported or by optimising the </w:t>
            </w:r>
            <w:r w:rsidRPr="005A572E">
              <w:rPr>
                <w:b w:val="0"/>
                <w:bCs w:val="0"/>
              </w:rPr>
              <w:t>messaging or content of prevention programmes for this population</w:t>
            </w:r>
            <w:r w:rsidR="005B31A7">
              <w:rPr>
                <w:b w:val="0"/>
                <w:bCs w:val="0"/>
              </w:rPr>
              <w:t xml:space="preserve">. </w:t>
            </w:r>
          </w:p>
          <w:p w14:paraId="7C3FB9DC" w14:textId="77777777" w:rsidR="00653FAC" w:rsidRDefault="00653FAC" w:rsidP="00653FAC">
            <w:pPr>
              <w:rPr>
                <w:b w:val="0"/>
                <w:bCs w:val="0"/>
              </w:rPr>
            </w:pPr>
          </w:p>
          <w:p w14:paraId="499C73AB" w14:textId="7AB74F26" w:rsidR="00653FAC" w:rsidRPr="00B620A4" w:rsidRDefault="001A4627" w:rsidP="00653FAC">
            <w:pPr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B620A4">
              <w:rPr>
                <w:rFonts w:asciiTheme="minorHAnsi" w:hAnsiTheme="minorHAnsi"/>
                <w:b w:val="0"/>
                <w:bCs w:val="0"/>
                <w:szCs w:val="24"/>
              </w:rPr>
              <w:t>Methods will include: a systematic review of the role of family history in diabetes prevention (including motivation, behavioural modifications, engagement with support)</w:t>
            </w:r>
            <w:r w:rsidR="00DA04AB">
              <w:rPr>
                <w:rFonts w:asciiTheme="minorHAnsi" w:hAnsiTheme="minorHAnsi"/>
                <w:b w:val="0"/>
                <w:bCs w:val="0"/>
                <w:szCs w:val="24"/>
              </w:rPr>
              <w:t xml:space="preserve"> including the identification of the prohibitive and facilitatory roles family history may have on preventative behaviours</w:t>
            </w:r>
            <w:r w:rsidRPr="00B620A4">
              <w:rPr>
                <w:rFonts w:asciiTheme="minorHAnsi" w:hAnsiTheme="minorHAnsi"/>
                <w:b w:val="0"/>
                <w:bCs w:val="0"/>
                <w:szCs w:val="24"/>
              </w:rPr>
              <w:t xml:space="preserve">; a qualitative interview study with </w:t>
            </w:r>
            <w:r w:rsidR="00745838">
              <w:rPr>
                <w:rFonts w:asciiTheme="minorHAnsi" w:hAnsiTheme="minorHAnsi"/>
                <w:b w:val="0"/>
                <w:bCs w:val="0"/>
                <w:szCs w:val="24"/>
              </w:rPr>
              <w:t>stakeholders</w:t>
            </w:r>
            <w:r w:rsidR="00B620A4" w:rsidRPr="00B620A4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="007E1537">
              <w:rPr>
                <w:rFonts w:asciiTheme="minorHAnsi" w:hAnsiTheme="minorHAnsi"/>
                <w:b w:val="0"/>
                <w:bCs w:val="0"/>
                <w:szCs w:val="24"/>
              </w:rPr>
              <w:t xml:space="preserve">(patients, HCPs, community members) </w:t>
            </w:r>
            <w:r w:rsidR="00B620A4" w:rsidRPr="00B620A4">
              <w:rPr>
                <w:rFonts w:asciiTheme="minorHAnsi" w:hAnsiTheme="minorHAnsi"/>
                <w:b w:val="0"/>
                <w:bCs w:val="0"/>
                <w:szCs w:val="24"/>
              </w:rPr>
              <w:t xml:space="preserve">to examine in-depth </w:t>
            </w:r>
            <w:r w:rsidRPr="00B620A4">
              <w:rPr>
                <w:rFonts w:asciiTheme="minorHAnsi" w:hAnsiTheme="minorHAnsi"/>
                <w:b w:val="0"/>
                <w:bCs w:val="0"/>
                <w:szCs w:val="24"/>
              </w:rPr>
              <w:t xml:space="preserve">the tools and support that is needed to support </w:t>
            </w:r>
            <w:r w:rsidR="00B620A4" w:rsidRPr="00B620A4">
              <w:rPr>
                <w:rFonts w:asciiTheme="minorHAnsi" w:hAnsiTheme="minorHAnsi"/>
                <w:b w:val="0"/>
                <w:bCs w:val="0"/>
                <w:szCs w:val="24"/>
              </w:rPr>
              <w:t>diabetes prevention in this group</w:t>
            </w:r>
            <w:r w:rsidR="00DA04AB">
              <w:rPr>
                <w:rFonts w:asciiTheme="minorHAnsi" w:hAnsiTheme="minorHAnsi"/>
                <w:b w:val="0"/>
                <w:bCs w:val="0"/>
                <w:szCs w:val="24"/>
              </w:rPr>
              <w:t xml:space="preserve"> and how family history</w:t>
            </w:r>
            <w:r w:rsidR="00221270">
              <w:rPr>
                <w:rFonts w:asciiTheme="minorHAnsi" w:hAnsiTheme="minorHAnsi"/>
                <w:b w:val="0"/>
                <w:bCs w:val="0"/>
                <w:szCs w:val="24"/>
              </w:rPr>
              <w:t xml:space="preserve"> and community/social networks</w:t>
            </w:r>
            <w:r w:rsidR="00DA04AB">
              <w:rPr>
                <w:rFonts w:asciiTheme="minorHAnsi" w:hAnsiTheme="minorHAnsi"/>
                <w:b w:val="0"/>
                <w:bCs w:val="0"/>
                <w:szCs w:val="24"/>
              </w:rPr>
              <w:t xml:space="preserve"> may be leveraged to support preventive behaviours</w:t>
            </w:r>
            <w:r w:rsidRPr="00B620A4">
              <w:rPr>
                <w:rFonts w:asciiTheme="minorHAnsi" w:hAnsiTheme="minorHAnsi"/>
                <w:b w:val="0"/>
                <w:bCs w:val="0"/>
                <w:szCs w:val="24"/>
              </w:rPr>
              <w:t xml:space="preserve">; iterative development of an intervention to </w:t>
            </w:r>
            <w:r w:rsidR="00DA04AB">
              <w:rPr>
                <w:rFonts w:asciiTheme="minorHAnsi" w:hAnsiTheme="minorHAnsi"/>
                <w:b w:val="0"/>
                <w:bCs w:val="0"/>
                <w:szCs w:val="24"/>
              </w:rPr>
              <w:t>promote engagement with diabetes</w:t>
            </w:r>
            <w:r w:rsidR="00B620A4" w:rsidRPr="00B620A4">
              <w:rPr>
                <w:rFonts w:asciiTheme="minorHAnsi" w:hAnsiTheme="minorHAnsi"/>
                <w:b w:val="0"/>
                <w:bCs w:val="0"/>
                <w:szCs w:val="24"/>
              </w:rPr>
              <w:t xml:space="preserve"> prevention </w:t>
            </w:r>
            <w:r w:rsidR="00DA04AB">
              <w:rPr>
                <w:rFonts w:asciiTheme="minorHAnsi" w:hAnsiTheme="minorHAnsi"/>
                <w:b w:val="0"/>
                <w:bCs w:val="0"/>
                <w:szCs w:val="24"/>
              </w:rPr>
              <w:t>behaviours (including participation in prevention programmes</w:t>
            </w:r>
            <w:r w:rsidR="00151ACC">
              <w:rPr>
                <w:rFonts w:asciiTheme="minorHAnsi" w:hAnsiTheme="minorHAnsi"/>
                <w:b w:val="0"/>
                <w:bCs w:val="0"/>
                <w:szCs w:val="24"/>
              </w:rPr>
              <w:t xml:space="preserve"> such as the NHS-DPP</w:t>
            </w:r>
            <w:r w:rsidR="00DA04AB">
              <w:rPr>
                <w:rFonts w:asciiTheme="minorHAnsi" w:hAnsiTheme="minorHAnsi"/>
                <w:b w:val="0"/>
                <w:bCs w:val="0"/>
                <w:szCs w:val="24"/>
              </w:rPr>
              <w:t>)</w:t>
            </w:r>
            <w:r w:rsidR="0088778B">
              <w:rPr>
                <w:rFonts w:asciiTheme="minorHAnsi" w:hAnsiTheme="minorHAnsi"/>
                <w:b w:val="0"/>
                <w:bCs w:val="0"/>
                <w:szCs w:val="24"/>
              </w:rPr>
              <w:t xml:space="preserve"> for this population. </w:t>
            </w:r>
            <w:r w:rsidRPr="00B620A4">
              <w:rPr>
                <w:rFonts w:asciiTheme="minorHAnsi" w:hAnsiTheme="minorHAnsi"/>
                <w:b w:val="0"/>
                <w:bCs w:val="0"/>
                <w:szCs w:val="24"/>
              </w:rPr>
              <w:t>We will work with the successful candidate to identify in more detail the focus of study</w:t>
            </w:r>
            <w:r w:rsidR="0088778B">
              <w:rPr>
                <w:rFonts w:asciiTheme="minorHAnsi" w:hAnsiTheme="minorHAnsi"/>
                <w:b w:val="0"/>
                <w:bCs w:val="0"/>
                <w:szCs w:val="24"/>
              </w:rPr>
              <w:t>, for example in</w:t>
            </w:r>
            <w:r w:rsidRPr="00B620A4">
              <w:rPr>
                <w:rFonts w:asciiTheme="minorHAnsi" w:hAnsiTheme="minorHAnsi"/>
                <w:b w:val="0"/>
                <w:bCs w:val="0"/>
                <w:szCs w:val="24"/>
              </w:rPr>
              <w:t xml:space="preserve"> terms of population of interest</w:t>
            </w:r>
            <w:r w:rsidR="00B620A4" w:rsidRPr="00B620A4">
              <w:rPr>
                <w:rFonts w:asciiTheme="minorHAnsi" w:hAnsiTheme="minorHAnsi"/>
                <w:b w:val="0"/>
                <w:bCs w:val="0"/>
                <w:szCs w:val="24"/>
              </w:rPr>
              <w:t>.</w:t>
            </w:r>
          </w:p>
        </w:tc>
      </w:tr>
    </w:tbl>
    <w:p w14:paraId="321EC9C6" w14:textId="77777777" w:rsidR="002C791D" w:rsidRDefault="002C791D" w:rsidP="002C791D"/>
    <w:tbl>
      <w:tblPr>
        <w:tblStyle w:val="GridTable1Light-Accent11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C791D" w14:paraId="53D4A5C8" w14:textId="77777777" w:rsidTr="002C7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22F8380" w14:textId="77777777" w:rsidR="002C791D" w:rsidRDefault="002C791D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>Training and development provision by host:</w:t>
            </w:r>
          </w:p>
        </w:tc>
      </w:tr>
      <w:tr w:rsidR="002C791D" w14:paraId="1A2841BD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FE8D328" w14:textId="2D7D4C87" w:rsidR="002C791D" w:rsidRDefault="002C791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</w:pPr>
            <w:r w:rsidRPr="00724FAC">
              <w:rPr>
                <w:rFonts w:asciiTheme="minorHAnsi" w:hAnsiTheme="minorHAnsi" w:cs="Arial"/>
                <w:iCs/>
                <w:sz w:val="24"/>
                <w:szCs w:val="24"/>
              </w:rPr>
              <w:t>Formal training:</w:t>
            </w:r>
          </w:p>
          <w:p w14:paraId="1DFA22BD" w14:textId="1C6214CB" w:rsidR="00221270" w:rsidRPr="00271AE4" w:rsidRDefault="007E1537" w:rsidP="00271AE4">
            <w:pPr>
              <w:rPr>
                <w:b w:val="0"/>
                <w:bCs w:val="0"/>
              </w:rPr>
            </w:pPr>
            <w:r w:rsidRPr="00271AE4">
              <w:rPr>
                <w:b w:val="0"/>
                <w:bCs w:val="0"/>
              </w:rPr>
              <w:t xml:space="preserve">A wealth of training opportunities </w:t>
            </w:r>
            <w:proofErr w:type="gramStart"/>
            <w:r w:rsidRPr="00271AE4">
              <w:rPr>
                <w:b w:val="0"/>
                <w:bCs w:val="0"/>
              </w:rPr>
              <w:t>exist</w:t>
            </w:r>
            <w:proofErr w:type="gramEnd"/>
            <w:r w:rsidRPr="00271AE4">
              <w:rPr>
                <w:b w:val="0"/>
                <w:bCs w:val="0"/>
              </w:rPr>
              <w:t xml:space="preserve"> for PhD candidates at QMUL.  Details of training can be accessed: </w:t>
            </w:r>
            <w:hyperlink r:id="rId5" w:history="1">
              <w:r w:rsidR="00221270" w:rsidRPr="00271AE4">
                <w:rPr>
                  <w:rStyle w:val="Hyperlink"/>
                  <w:b w:val="0"/>
                  <w:bCs w:val="0"/>
                </w:rPr>
                <w:t>https://www.qmul.ac.uk/do</w:t>
              </w:r>
              <w:r w:rsidR="00221270" w:rsidRPr="00271AE4">
                <w:rPr>
                  <w:rStyle w:val="Hyperlink"/>
                  <w:b w:val="0"/>
                  <w:bCs w:val="0"/>
                </w:rPr>
                <w:t>c</w:t>
              </w:r>
              <w:r w:rsidR="00221270" w:rsidRPr="00271AE4">
                <w:rPr>
                  <w:rStyle w:val="Hyperlink"/>
                  <w:b w:val="0"/>
                  <w:bCs w:val="0"/>
                </w:rPr>
                <w:t>toralcollege/phd-students/training/</w:t>
              </w:r>
            </w:hyperlink>
          </w:p>
          <w:p w14:paraId="370002E4" w14:textId="79D321AF" w:rsidR="00102FB5" w:rsidRPr="00271AE4" w:rsidRDefault="00102FB5" w:rsidP="00271AE4">
            <w:pPr>
              <w:rPr>
                <w:b w:val="0"/>
                <w:bCs w:val="0"/>
              </w:rPr>
            </w:pPr>
            <w:r w:rsidRPr="00271AE4">
              <w:rPr>
                <w:b w:val="0"/>
                <w:bCs w:val="0"/>
              </w:rPr>
              <w:t xml:space="preserve">Bespoke training specific to the candidate needs and professional development will be identified, this may include for example, training in undertaking systematic reviews and  </w:t>
            </w:r>
            <w:r w:rsidR="00271AE4" w:rsidRPr="00271AE4">
              <w:rPr>
                <w:b w:val="0"/>
                <w:bCs w:val="0"/>
              </w:rPr>
              <w:t>qualitative</w:t>
            </w:r>
            <w:r w:rsidRPr="00271AE4">
              <w:rPr>
                <w:b w:val="0"/>
                <w:bCs w:val="0"/>
              </w:rPr>
              <w:t xml:space="preserve"> research methods.</w:t>
            </w:r>
          </w:p>
          <w:p w14:paraId="41F975C8" w14:textId="688E8D1F" w:rsidR="002C791D" w:rsidRPr="00724FAC" w:rsidRDefault="002C791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  <w:tr w:rsidR="002C791D" w14:paraId="1238D507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56EBF76" w14:textId="25EF9EE6" w:rsidR="002C791D" w:rsidRDefault="002C791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</w:pPr>
            <w:r w:rsidRPr="00724FAC">
              <w:rPr>
                <w:rFonts w:asciiTheme="minorHAnsi" w:hAnsiTheme="minorHAnsi" w:cs="Arial"/>
                <w:iCs/>
                <w:sz w:val="24"/>
                <w:szCs w:val="24"/>
              </w:rPr>
              <w:t xml:space="preserve">Informal training: </w:t>
            </w:r>
          </w:p>
          <w:p w14:paraId="122EE8DD" w14:textId="27053629" w:rsidR="003E49B7" w:rsidRPr="00271AE4" w:rsidRDefault="003E49B7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bCs w:val="0"/>
                <w:iCs/>
                <w:sz w:val="24"/>
                <w:szCs w:val="24"/>
              </w:rPr>
            </w:pPr>
            <w:r w:rsidRPr="00271AE4">
              <w:rPr>
                <w:rFonts w:asciiTheme="minorHAnsi" w:hAnsiTheme="minorHAnsi" w:cs="Arial"/>
                <w:bCs w:val="0"/>
                <w:iCs/>
                <w:sz w:val="24"/>
                <w:szCs w:val="24"/>
              </w:rPr>
              <w:t xml:space="preserve">Successful candidates will be encouraged and supported to take up informal training opportunities such as attendance at workshops and seminars across the </w:t>
            </w:r>
            <w:r w:rsidR="00102FB5" w:rsidRPr="00271AE4">
              <w:rPr>
                <w:rFonts w:asciiTheme="minorHAnsi" w:hAnsiTheme="minorHAnsi" w:cs="Arial"/>
                <w:bCs w:val="0"/>
                <w:iCs/>
                <w:sz w:val="24"/>
                <w:szCs w:val="24"/>
              </w:rPr>
              <w:t xml:space="preserve">University and </w:t>
            </w:r>
            <w:r w:rsidRPr="00271AE4">
              <w:rPr>
                <w:rFonts w:asciiTheme="minorHAnsi" w:hAnsiTheme="minorHAnsi" w:cs="Arial"/>
                <w:bCs w:val="0"/>
                <w:iCs/>
                <w:sz w:val="24"/>
                <w:szCs w:val="24"/>
              </w:rPr>
              <w:t xml:space="preserve">school. </w:t>
            </w:r>
          </w:p>
          <w:p w14:paraId="54B3D680" w14:textId="3FC8CB95" w:rsidR="002C791D" w:rsidRPr="00724FAC" w:rsidRDefault="002C791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  <w:tr w:rsidR="002C791D" w14:paraId="205F7B0B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9512FEE" w14:textId="5760FC85" w:rsidR="002C791D" w:rsidRDefault="002C791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</w:pPr>
            <w:r w:rsidRPr="00724FAC">
              <w:rPr>
                <w:rFonts w:asciiTheme="minorHAnsi" w:hAnsiTheme="minorHAnsi" w:cs="Arial"/>
                <w:iCs/>
                <w:sz w:val="24"/>
                <w:szCs w:val="24"/>
              </w:rPr>
              <w:lastRenderedPageBreak/>
              <w:t xml:space="preserve">PPIE: </w:t>
            </w:r>
          </w:p>
          <w:p w14:paraId="2AA894C1" w14:textId="7B60D190" w:rsidR="002C791D" w:rsidRPr="00724FAC" w:rsidRDefault="00BD60B8" w:rsidP="003326DA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The supervisor</w:t>
            </w:r>
            <w:r w:rsidR="003326DA">
              <w:rPr>
                <w:rFonts w:asciiTheme="minorHAnsi" w:hAnsiTheme="minorHAnsi"/>
                <w:iCs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team have established PPIE </w:t>
            </w:r>
            <w:r w:rsidR="003326DA">
              <w:rPr>
                <w:rFonts w:asciiTheme="minorHAnsi" w:hAnsiTheme="minorHAnsi"/>
                <w:iCs/>
                <w:sz w:val="24"/>
                <w:szCs w:val="24"/>
              </w:rPr>
              <w:t xml:space="preserve">networks which can be drawn upon to provide input into the PhD, and the candidate will also be encouraged and supported to </w:t>
            </w:r>
            <w:r w:rsidR="00102FB5" w:rsidRPr="00271AE4">
              <w:rPr>
                <w:rFonts w:asciiTheme="minorHAnsi" w:hAnsiTheme="minorHAnsi"/>
                <w:iCs/>
                <w:sz w:val="24"/>
                <w:szCs w:val="24"/>
              </w:rPr>
              <w:t>establish new links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. </w:t>
            </w:r>
            <w:r w:rsidR="003326DA">
              <w:rPr>
                <w:rFonts w:asciiTheme="minorHAnsi" w:hAnsiTheme="minorHAnsi"/>
                <w:iCs/>
                <w:sz w:val="24"/>
                <w:szCs w:val="24"/>
              </w:rPr>
              <w:t xml:space="preserve">There are many PPIE training opportunities at QMUL: </w:t>
            </w:r>
            <w:r w:rsidR="003326DA" w:rsidRPr="003326DA">
              <w:rPr>
                <w:rFonts w:asciiTheme="minorHAnsi" w:hAnsiTheme="minorHAnsi"/>
                <w:iCs/>
                <w:sz w:val="24"/>
                <w:szCs w:val="24"/>
              </w:rPr>
              <w:t>https://www.qmul.ac.uk/publicengagement/support/training/</w:t>
            </w:r>
          </w:p>
        </w:tc>
      </w:tr>
    </w:tbl>
    <w:p w14:paraId="0A00210D" w14:textId="77777777" w:rsidR="002C791D" w:rsidRDefault="002C791D" w:rsidP="002C791D">
      <w:pPr>
        <w:rPr>
          <w:rFonts w:asciiTheme="minorHAnsi" w:hAnsiTheme="minorHAnsi"/>
          <w:szCs w:val="24"/>
        </w:rPr>
      </w:pPr>
    </w:p>
    <w:p w14:paraId="5D1FAEC9" w14:textId="77777777" w:rsidR="002C791D" w:rsidRDefault="002C791D"/>
    <w:sectPr w:rsidR="002C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4C77"/>
    <w:multiLevelType w:val="hybridMultilevel"/>
    <w:tmpl w:val="62B649E2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33644FFE"/>
    <w:multiLevelType w:val="multilevel"/>
    <w:tmpl w:val="151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969508">
    <w:abstractNumId w:val="0"/>
  </w:num>
  <w:num w:numId="2" w16cid:durableId="162649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1D"/>
    <w:rsid w:val="000846F9"/>
    <w:rsid w:val="000A4A29"/>
    <w:rsid w:val="000A5507"/>
    <w:rsid w:val="00102FB5"/>
    <w:rsid w:val="00151ACC"/>
    <w:rsid w:val="001A4627"/>
    <w:rsid w:val="00221270"/>
    <w:rsid w:val="00271AE4"/>
    <w:rsid w:val="002C791D"/>
    <w:rsid w:val="003326DA"/>
    <w:rsid w:val="003E49B7"/>
    <w:rsid w:val="0041035D"/>
    <w:rsid w:val="004961AE"/>
    <w:rsid w:val="005A572E"/>
    <w:rsid w:val="005B31A7"/>
    <w:rsid w:val="00653FAC"/>
    <w:rsid w:val="00724FAC"/>
    <w:rsid w:val="00745838"/>
    <w:rsid w:val="007925DB"/>
    <w:rsid w:val="007C3D86"/>
    <w:rsid w:val="007E1537"/>
    <w:rsid w:val="0088778B"/>
    <w:rsid w:val="00A134A1"/>
    <w:rsid w:val="00AD5662"/>
    <w:rsid w:val="00B50489"/>
    <w:rsid w:val="00B620A4"/>
    <w:rsid w:val="00BD60B8"/>
    <w:rsid w:val="00BF48F8"/>
    <w:rsid w:val="00C92F30"/>
    <w:rsid w:val="00D9396A"/>
    <w:rsid w:val="00DA04AB"/>
    <w:rsid w:val="00DD10EB"/>
    <w:rsid w:val="00E14890"/>
    <w:rsid w:val="00F37D63"/>
    <w:rsid w:val="00F57803"/>
    <w:rsid w:val="00F81103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370F"/>
  <w15:chartTrackingRefBased/>
  <w15:docId w15:val="{70DD1B5A-D65F-4C5E-B7A8-BB0A5D99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1D"/>
    <w:pPr>
      <w:spacing w:line="256" w:lineRule="auto"/>
    </w:pPr>
    <w:rPr>
      <w:rFonts w:ascii="Corbel" w:hAnsi="Corbe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2C791D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2C791D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2C791D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2C791D"/>
    <w:pPr>
      <w:spacing w:after="0" w:line="240" w:lineRule="auto"/>
    </w:pPr>
    <w:rPr>
      <w:rFonts w:ascii="Corbel" w:hAnsi="Corbel" w:cs="Arial"/>
      <w:sz w:val="24"/>
      <w:szCs w:val="20"/>
    </w:r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2C791D"/>
  </w:style>
  <w:style w:type="character" w:styleId="CommentReference">
    <w:name w:val="annotation reference"/>
    <w:basedOn w:val="DefaultParagraphFont"/>
    <w:uiPriority w:val="99"/>
    <w:semiHidden/>
    <w:unhideWhenUsed/>
    <w:rsid w:val="00F57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80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803"/>
    <w:rPr>
      <w:rFonts w:ascii="Corbel" w:hAnsi="Corbe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803"/>
    <w:rPr>
      <w:rFonts w:ascii="Corbel" w:hAnsi="Corbe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5507"/>
    <w:pPr>
      <w:spacing w:after="0" w:line="240" w:lineRule="auto"/>
    </w:pPr>
    <w:rPr>
      <w:rFonts w:ascii="Corbel" w:hAnsi="Corbel" w:cs="Arial"/>
      <w:sz w:val="24"/>
      <w:szCs w:val="20"/>
    </w:rPr>
  </w:style>
  <w:style w:type="paragraph" w:customStyle="1" w:styleId="pf0">
    <w:name w:val="pf0"/>
    <w:basedOn w:val="Normal"/>
    <w:rsid w:val="0022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221270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mul.ac.uk/doctoralcollege/phd-students/training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AA83E7584D4880AD431CAD1AE0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7C9C-17D3-4587-9868-38B5F11ADC0A}"/>
      </w:docPartPr>
      <w:docPartBody>
        <w:p w:rsidR="00A625F0" w:rsidRDefault="002B666C" w:rsidP="002B666C">
          <w:pPr>
            <w:pStyle w:val="37AA83E7584D4880AD431CAD1AE041E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6C"/>
    <w:rsid w:val="002725D4"/>
    <w:rsid w:val="002B666C"/>
    <w:rsid w:val="003066D8"/>
    <w:rsid w:val="00A625F0"/>
    <w:rsid w:val="00E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66C"/>
  </w:style>
  <w:style w:type="paragraph" w:customStyle="1" w:styleId="37AA83E7584D4880AD431CAD1AE041E3">
    <w:name w:val="37AA83E7584D4880AD431CAD1AE041E3"/>
    <w:rsid w:val="002B6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Henderson</dc:creator>
  <cp:keywords/>
  <dc:description/>
  <cp:lastModifiedBy>Ross, Jamie</cp:lastModifiedBy>
  <cp:revision>4</cp:revision>
  <dcterms:created xsi:type="dcterms:W3CDTF">2022-09-20T09:21:00Z</dcterms:created>
  <dcterms:modified xsi:type="dcterms:W3CDTF">2022-09-20T09:29:00Z</dcterms:modified>
</cp:coreProperties>
</file>