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A02D" w14:textId="783B2007" w:rsidR="146EFE1E" w:rsidRPr="000B54EB" w:rsidRDefault="000B54EB">
      <w:pPr>
        <w:rPr>
          <w:b/>
          <w:bCs/>
          <w:sz w:val="32"/>
          <w:szCs w:val="32"/>
          <w:u w:val="single"/>
        </w:rPr>
      </w:pPr>
      <w:r w:rsidRPr="000B54EB">
        <w:rPr>
          <w:b/>
          <w:bCs/>
          <w:sz w:val="32"/>
          <w:szCs w:val="32"/>
          <w:u w:val="single"/>
        </w:rPr>
        <w:t>SPCR internship project</w:t>
      </w:r>
      <w:r w:rsidR="00E001F7">
        <w:rPr>
          <w:b/>
          <w:bCs/>
          <w:sz w:val="32"/>
          <w:szCs w:val="32"/>
          <w:u w:val="single"/>
        </w:rPr>
        <w:t xml:space="preserve"> </w:t>
      </w:r>
      <w:r w:rsidRPr="000B54EB">
        <w:rPr>
          <w:b/>
          <w:bCs/>
          <w:sz w:val="32"/>
          <w:szCs w:val="32"/>
          <w:u w:val="single"/>
        </w:rPr>
        <w:t>202</w:t>
      </w:r>
      <w:r w:rsidR="007167FE">
        <w:rPr>
          <w:b/>
          <w:bCs/>
          <w:sz w:val="32"/>
          <w:szCs w:val="32"/>
          <w:u w:val="single"/>
        </w:rPr>
        <w:t>6</w:t>
      </w:r>
    </w:p>
    <w:tbl>
      <w:tblPr>
        <w:tblStyle w:val="TableGrid"/>
        <w:tblpPr w:leftFromText="180" w:rightFromText="180" w:vertAnchor="page" w:horzAnchor="margin" w:tblpX="-289" w:tblpY="2171"/>
        <w:tblW w:w="9782" w:type="dxa"/>
        <w:tblLayout w:type="fixed"/>
        <w:tblLook w:val="06A0" w:firstRow="1" w:lastRow="0" w:firstColumn="1" w:lastColumn="0" w:noHBand="1" w:noVBand="1"/>
      </w:tblPr>
      <w:tblGrid>
        <w:gridCol w:w="9782"/>
      </w:tblGrid>
      <w:tr w:rsidR="00D8777D" w14:paraId="055943E9" w14:textId="77777777" w:rsidTr="00C915CD">
        <w:tc>
          <w:tcPr>
            <w:tcW w:w="9782" w:type="dxa"/>
          </w:tcPr>
          <w:p w14:paraId="3E68B3DE" w14:textId="77777777" w:rsidR="00B563DD" w:rsidRDefault="00D8777D" w:rsidP="00C915CD">
            <w:pPr>
              <w:rPr>
                <w:b/>
                <w:bCs/>
              </w:rPr>
            </w:pPr>
            <w:r w:rsidRPr="008C5575">
              <w:rPr>
                <w:b/>
                <w:bCs/>
              </w:rPr>
              <w:t xml:space="preserve">Name </w:t>
            </w:r>
            <w:r>
              <w:rPr>
                <w:b/>
                <w:bCs/>
              </w:rPr>
              <w:t xml:space="preserve">&amp; email </w:t>
            </w:r>
            <w:r w:rsidRPr="008C5575">
              <w:rPr>
                <w:b/>
                <w:bCs/>
              </w:rPr>
              <w:t>supervisor</w:t>
            </w:r>
            <w:r>
              <w:rPr>
                <w:b/>
                <w:bCs/>
              </w:rPr>
              <w:t>(s)</w:t>
            </w:r>
            <w:r w:rsidRPr="008C5575">
              <w:rPr>
                <w:b/>
                <w:bCs/>
              </w:rPr>
              <w:t>:</w:t>
            </w:r>
            <w:r w:rsidR="00B563DD">
              <w:rPr>
                <w:b/>
                <w:bCs/>
              </w:rPr>
              <w:t xml:space="preserve"> </w:t>
            </w:r>
          </w:p>
          <w:p w14:paraId="54F63B99" w14:textId="39B194A6" w:rsidR="00D8777D" w:rsidRDefault="00B563DD" w:rsidP="00C915CD">
            <w:r w:rsidRPr="00C915CD">
              <w:t>Rob Goodwin</w:t>
            </w:r>
            <w:r w:rsidR="00C915CD" w:rsidRPr="00C915CD">
              <w:t xml:space="preserve"> </w:t>
            </w:r>
            <w:hyperlink r:id="rId10" w:history="1">
              <w:r w:rsidR="00C915CD" w:rsidRPr="0013357E">
                <w:rPr>
                  <w:rStyle w:val="Hyperlink"/>
                </w:rPr>
                <w:t>Rob.goodwin3@nottingham.ac.uk</w:t>
              </w:r>
            </w:hyperlink>
            <w:r w:rsidR="00C915CD">
              <w:t xml:space="preserve"> </w:t>
            </w:r>
          </w:p>
        </w:tc>
      </w:tr>
      <w:tr w:rsidR="00D8777D" w14:paraId="2639B226" w14:textId="77777777" w:rsidTr="00C915CD">
        <w:tc>
          <w:tcPr>
            <w:tcW w:w="9782" w:type="dxa"/>
          </w:tcPr>
          <w:p w14:paraId="2FA69F4A" w14:textId="6CA06E42" w:rsidR="00D8777D" w:rsidRDefault="00D8777D" w:rsidP="00C915CD">
            <w:r w:rsidRPr="7FF86BE7">
              <w:rPr>
                <w:b/>
                <w:bCs/>
              </w:rPr>
              <w:t>Length and dates of internship:</w:t>
            </w:r>
            <w:r w:rsidR="00C915CD">
              <w:rPr>
                <w:b/>
                <w:bCs/>
              </w:rPr>
              <w:t xml:space="preserve"> </w:t>
            </w:r>
            <w:r w:rsidR="00B563DD" w:rsidRPr="00C915CD">
              <w:t>4 weeks</w:t>
            </w:r>
          </w:p>
        </w:tc>
      </w:tr>
      <w:tr w:rsidR="00D8777D" w14:paraId="2D2DCCFC" w14:textId="77777777" w:rsidTr="00C915CD">
        <w:tc>
          <w:tcPr>
            <w:tcW w:w="9782" w:type="dxa"/>
          </w:tcPr>
          <w:p w14:paraId="0E743499" w14:textId="77777777" w:rsidR="00D8777D" w:rsidRPr="00232AEF" w:rsidRDefault="00D8777D" w:rsidP="00C915CD">
            <w:pPr>
              <w:rPr>
                <w:b/>
                <w:bCs/>
              </w:rPr>
            </w:pPr>
            <w:r w:rsidRPr="00232AEF">
              <w:rPr>
                <w:b/>
                <w:bCs/>
              </w:rPr>
              <w:t>Host department:</w:t>
            </w:r>
          </w:p>
          <w:sdt>
            <w:sdtPr>
              <w:id w:val="1741595756"/>
              <w:placeholder>
                <w:docPart w:val="43F26D13C9F1459CBE3371D732F5712E"/>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31EEB1F5" w14:textId="22E16963" w:rsidR="00D8777D" w:rsidRDefault="00B563DD" w:rsidP="00C915CD">
                <w:r>
                  <w:t xml:space="preserve">Faculty of Medicine &amp; Health Sciences, University of Nottingham </w:t>
                </w:r>
              </w:p>
            </w:sdtContent>
          </w:sdt>
        </w:tc>
      </w:tr>
      <w:tr w:rsidR="00D8777D" w14:paraId="44AE5CA1" w14:textId="77777777" w:rsidTr="00C915CD">
        <w:tc>
          <w:tcPr>
            <w:tcW w:w="9782" w:type="dxa"/>
          </w:tcPr>
          <w:p w14:paraId="7BE52211" w14:textId="3C94B542" w:rsidR="00D8777D" w:rsidRDefault="00D8777D" w:rsidP="00C915CD">
            <w:r w:rsidRPr="00AF0A2F">
              <w:rPr>
                <w:b/>
                <w:bCs/>
              </w:rPr>
              <w:t>How will the internship be conducted:</w:t>
            </w:r>
          </w:p>
          <w:p w14:paraId="2058D333" w14:textId="77777777" w:rsidR="00D8777D" w:rsidRDefault="002C7DC2" w:rsidP="00C915CD">
            <w:sdt>
              <w:sdtPr>
                <w:id w:val="-1502346540"/>
                <w14:checkbox>
                  <w14:checked w14:val="0"/>
                  <w14:checkedState w14:val="2612" w14:font="MS Gothic"/>
                  <w14:uncheckedState w14:val="2610" w14:font="MS Gothic"/>
                </w14:checkbox>
              </w:sdtPr>
              <w:sdtEndPr/>
              <w:sdtContent>
                <w:r w:rsidR="00D8777D">
                  <w:rPr>
                    <w:rFonts w:ascii="MS Gothic" w:eastAsia="MS Gothic" w:hAnsi="MS Gothic" w:hint="eastAsia"/>
                  </w:rPr>
                  <w:t>☐</w:t>
                </w:r>
              </w:sdtContent>
            </w:sdt>
            <w:r w:rsidR="00D8777D">
              <w:t xml:space="preserve"> In person at the university</w:t>
            </w:r>
          </w:p>
          <w:p w14:paraId="0AAB0A19" w14:textId="77777777" w:rsidR="00D8777D" w:rsidRDefault="002C7DC2" w:rsidP="00C915CD">
            <w:sdt>
              <w:sdtPr>
                <w:id w:val="1173302195"/>
                <w14:checkbox>
                  <w14:checked w14:val="0"/>
                  <w14:checkedState w14:val="2612" w14:font="MS Gothic"/>
                  <w14:uncheckedState w14:val="2610" w14:font="MS Gothic"/>
                </w14:checkbox>
              </w:sdtPr>
              <w:sdtEndPr/>
              <w:sdtContent>
                <w:r w:rsidR="00D8777D">
                  <w:rPr>
                    <w:rFonts w:ascii="MS Gothic" w:eastAsia="MS Gothic" w:hAnsi="MS Gothic" w:hint="eastAsia"/>
                  </w:rPr>
                  <w:t>☐</w:t>
                </w:r>
              </w:sdtContent>
            </w:sdt>
            <w:r w:rsidR="00D8777D">
              <w:t xml:space="preserve"> Virtual/ from home</w:t>
            </w:r>
          </w:p>
          <w:p w14:paraId="5EAF07E5" w14:textId="1B87A6C2" w:rsidR="00D8777D" w:rsidRDefault="002C7DC2" w:rsidP="00C915CD">
            <w:sdt>
              <w:sdtPr>
                <w:id w:val="966630570"/>
                <w14:checkbox>
                  <w14:checked w14:val="1"/>
                  <w14:checkedState w14:val="2612" w14:font="MS Gothic"/>
                  <w14:uncheckedState w14:val="2610" w14:font="MS Gothic"/>
                </w14:checkbox>
              </w:sdtPr>
              <w:sdtEndPr/>
              <w:sdtContent>
                <w:r w:rsidR="00B563DD">
                  <w:rPr>
                    <w:rFonts w:ascii="MS Gothic" w:eastAsia="MS Gothic" w:hAnsi="MS Gothic" w:hint="eastAsia"/>
                  </w:rPr>
                  <w:t>☒</w:t>
                </w:r>
              </w:sdtContent>
            </w:sdt>
            <w:r w:rsidR="00D8777D">
              <w:t xml:space="preserve"> Both are possible, depending on preference of student</w:t>
            </w:r>
          </w:p>
          <w:p w14:paraId="7BCEB979" w14:textId="77777777" w:rsidR="00D8777D" w:rsidRDefault="00D8777D" w:rsidP="00C915CD"/>
        </w:tc>
      </w:tr>
      <w:tr w:rsidR="00D8777D" w14:paraId="0D3E1FDA" w14:textId="77777777" w:rsidTr="00C915CD">
        <w:tc>
          <w:tcPr>
            <w:tcW w:w="9782" w:type="dxa"/>
          </w:tcPr>
          <w:p w14:paraId="7024681F" w14:textId="77777777" w:rsidR="00D8777D" w:rsidRDefault="00D8777D" w:rsidP="00C915CD">
            <w:pPr>
              <w:rPr>
                <w:b/>
                <w:bCs/>
              </w:rPr>
            </w:pPr>
            <w:r>
              <w:rPr>
                <w:b/>
                <w:bCs/>
              </w:rPr>
              <w:t>Title internship project:</w:t>
            </w:r>
          </w:p>
          <w:p w14:paraId="153AD65B" w14:textId="2FFA8AF5" w:rsidR="00D8777D" w:rsidRPr="00AF0A2F" w:rsidRDefault="00B563DD" w:rsidP="00C915CD">
            <w:pPr>
              <w:rPr>
                <w:b/>
                <w:bCs/>
              </w:rPr>
            </w:pPr>
            <w:r w:rsidRPr="00C915CD">
              <w:t>Using realist research approaches to understand the retention and support needs of first contact practitioner physiotherapists in primary care.</w:t>
            </w:r>
          </w:p>
        </w:tc>
      </w:tr>
      <w:tr w:rsidR="00D8777D" w14:paraId="00C53A45" w14:textId="77777777" w:rsidTr="00C915CD">
        <w:tc>
          <w:tcPr>
            <w:tcW w:w="9782" w:type="dxa"/>
          </w:tcPr>
          <w:p w14:paraId="2358A9EA" w14:textId="468CB5C6" w:rsidR="00D8777D" w:rsidRPr="00B7613C" w:rsidRDefault="00D8777D" w:rsidP="00C915CD">
            <w:pPr>
              <w:rPr>
                <w:rFonts w:cstheme="minorHAnsi"/>
                <w:b/>
                <w:bCs/>
                <w:i/>
                <w:iCs/>
              </w:rPr>
            </w:pPr>
            <w:r w:rsidRPr="00B7613C">
              <w:rPr>
                <w:rFonts w:cstheme="minorHAnsi"/>
                <w:b/>
                <w:bCs/>
              </w:rPr>
              <w:t xml:space="preserve">Summary of the internship project: </w:t>
            </w:r>
          </w:p>
          <w:p w14:paraId="7C43DEB0" w14:textId="77777777" w:rsidR="00B7613C" w:rsidRPr="00B7613C" w:rsidRDefault="00B7613C" w:rsidP="00C915CD">
            <w:pPr>
              <w:pStyle w:val="NormalWeb"/>
              <w:rPr>
                <w:rFonts w:asciiTheme="minorHAnsi" w:hAnsiTheme="minorHAnsi" w:cstheme="minorHAnsi"/>
              </w:rPr>
            </w:pPr>
            <w:r w:rsidRPr="00B7613C">
              <w:rPr>
                <w:rFonts w:asciiTheme="minorHAnsi" w:hAnsiTheme="minorHAnsi" w:cstheme="minorHAnsi"/>
              </w:rPr>
              <w:t xml:space="preserve">This internship is embedded within an ongoing research project entitled </w:t>
            </w:r>
            <w:r w:rsidRPr="00B7613C">
              <w:rPr>
                <w:rStyle w:val="Emphasis"/>
                <w:rFonts w:asciiTheme="minorHAnsi" w:eastAsiaTheme="majorEastAsia" w:hAnsiTheme="minorHAnsi" w:cstheme="minorHAnsi"/>
              </w:rPr>
              <w:t>“Using realist research approaches to understand the retention and support needs of first contact practitioner physiotherapists in primary care.”</w:t>
            </w:r>
            <w:r w:rsidRPr="00B7613C">
              <w:rPr>
                <w:rFonts w:asciiTheme="minorHAnsi" w:hAnsiTheme="minorHAnsi" w:cstheme="minorHAnsi"/>
              </w:rPr>
              <w:t xml:space="preserve"> The project examines how the evolving First Contact Practitioner Physiotherapist (FCPP) role is experienced in UK general practice, with a particular focus on the contextual factors and underlying mechanisms that influence practitioner wellbeing, retention, and workforce sustainability.</w:t>
            </w:r>
          </w:p>
          <w:p w14:paraId="52C310DB" w14:textId="77777777" w:rsidR="00B7613C" w:rsidRPr="00B7613C" w:rsidRDefault="00B7613C" w:rsidP="00C915CD">
            <w:pPr>
              <w:pStyle w:val="NormalWeb"/>
              <w:rPr>
                <w:rFonts w:asciiTheme="minorHAnsi" w:hAnsiTheme="minorHAnsi" w:cstheme="minorHAnsi"/>
              </w:rPr>
            </w:pPr>
            <w:r w:rsidRPr="00B7613C">
              <w:rPr>
                <w:rFonts w:asciiTheme="minorHAnsi" w:hAnsiTheme="minorHAnsi" w:cstheme="minorHAnsi"/>
              </w:rPr>
              <w:t>The project is currently at the stage of data synthesis and, from a realist perspective, programme theory refinement. Multiple data sources have been collected, including qualitative and quantitative data, and the next phase of work focuses on integrating these findings to refine and test explanatory programme theories. These theories will be used to identify how, why, for whom, and in what circumstances different aspects of the FCPP role influence retention and support needs in primary care settings.</w:t>
            </w:r>
          </w:p>
          <w:p w14:paraId="206A7269" w14:textId="77777777" w:rsidR="00B7613C" w:rsidRPr="00B7613C" w:rsidRDefault="00B7613C" w:rsidP="00C915CD">
            <w:pPr>
              <w:pStyle w:val="NormalWeb"/>
              <w:rPr>
                <w:rFonts w:asciiTheme="minorHAnsi" w:hAnsiTheme="minorHAnsi" w:cstheme="minorHAnsi"/>
              </w:rPr>
            </w:pPr>
            <w:r w:rsidRPr="00B7613C">
              <w:rPr>
                <w:rFonts w:asciiTheme="minorHAnsi" w:hAnsiTheme="minorHAnsi" w:cstheme="minorHAnsi"/>
              </w:rPr>
              <w:t>The internship will support this phase of the project by contributing to qualitative data analysis, realist synthesis, and triangulation of qualitative and quantitative findings. The intern will work closely with the project lead to assist in refining context–mechanism–outcome (CMO) configurations and in developing theory-informed, practical recommendations aimed at improving support structures for FCPPs in primary care.</w:t>
            </w:r>
          </w:p>
          <w:p w14:paraId="1096A776" w14:textId="315943A2" w:rsidR="00C915CD" w:rsidRPr="00B7613C" w:rsidRDefault="00B7613C" w:rsidP="00C915CD">
            <w:pPr>
              <w:pStyle w:val="NormalWeb"/>
              <w:rPr>
                <w:rFonts w:asciiTheme="minorHAnsi" w:hAnsiTheme="minorHAnsi" w:cstheme="minorHAnsi"/>
              </w:rPr>
            </w:pPr>
            <w:r w:rsidRPr="00B7613C">
              <w:rPr>
                <w:rFonts w:asciiTheme="minorHAnsi" w:hAnsiTheme="minorHAnsi" w:cstheme="minorHAnsi"/>
              </w:rPr>
              <w:t xml:space="preserve">The internship will also involve contributing to the write-up of study findings and recommendations for academic and applied outputs. </w:t>
            </w:r>
            <w:r w:rsidR="003C2B56">
              <w:t xml:space="preserve"> </w:t>
            </w:r>
            <w:r w:rsidR="003C2B56" w:rsidRPr="003C2B56">
              <w:rPr>
                <w:rFonts w:asciiTheme="minorHAnsi" w:hAnsiTheme="minorHAnsi" w:cstheme="minorHAnsi"/>
              </w:rPr>
              <w:t>The project and any work will be under-pinned by realist methodology</w:t>
            </w:r>
            <w:r w:rsidR="006C711E">
              <w:rPr>
                <w:rFonts w:asciiTheme="minorHAnsi" w:hAnsiTheme="minorHAnsi" w:cstheme="minorHAnsi"/>
              </w:rPr>
              <w:t xml:space="preserve"> (For details see;</w:t>
            </w:r>
            <w:r w:rsidR="006C711E">
              <w:t xml:space="preserve"> </w:t>
            </w:r>
            <w:r w:rsidR="006C711E" w:rsidRPr="006C711E">
              <w:rPr>
                <w:rFonts w:asciiTheme="minorHAnsi" w:hAnsiTheme="minorHAnsi" w:cstheme="minorHAnsi"/>
              </w:rPr>
              <w:t>https://www.ramesesproject.org/</w:t>
            </w:r>
            <w:r w:rsidR="006C711E">
              <w:rPr>
                <w:rFonts w:asciiTheme="minorHAnsi" w:hAnsiTheme="minorHAnsi" w:cstheme="minorHAnsi"/>
              </w:rPr>
              <w:t>)</w:t>
            </w:r>
            <w:r w:rsidR="003C2B56">
              <w:rPr>
                <w:rFonts w:asciiTheme="minorHAnsi" w:hAnsiTheme="minorHAnsi" w:cstheme="minorHAnsi"/>
              </w:rPr>
              <w:t xml:space="preserve">. </w:t>
            </w:r>
            <w:r w:rsidRPr="00B7613C">
              <w:rPr>
                <w:rFonts w:asciiTheme="minorHAnsi" w:hAnsiTheme="minorHAnsi" w:cstheme="minorHAnsi"/>
              </w:rPr>
              <w:t>The student will receive regular supervision and support from the project lead, providing structured opportunities to develop skills in realist methodology, qualitative analysis, research synthesis, and academic writing within a supportive research environment</w:t>
            </w:r>
            <w:r w:rsidR="00C915CD">
              <w:rPr>
                <w:rFonts w:asciiTheme="minorHAnsi" w:hAnsiTheme="minorHAnsi" w:cstheme="minorHAnsi"/>
              </w:rPr>
              <w:t>.</w:t>
            </w:r>
          </w:p>
          <w:p w14:paraId="635CF8E4" w14:textId="77777777" w:rsidR="00D8777D" w:rsidRPr="00B7613C" w:rsidRDefault="00D8777D" w:rsidP="00C915CD">
            <w:pPr>
              <w:rPr>
                <w:rFonts w:cstheme="minorHAnsi"/>
              </w:rPr>
            </w:pPr>
          </w:p>
        </w:tc>
      </w:tr>
      <w:tr w:rsidR="00D8777D" w14:paraId="11223D83" w14:textId="77777777" w:rsidTr="00C915CD">
        <w:tc>
          <w:tcPr>
            <w:tcW w:w="9782" w:type="dxa"/>
          </w:tcPr>
          <w:p w14:paraId="1A1953B2" w14:textId="77777777" w:rsidR="00C915CD" w:rsidRDefault="00C915CD" w:rsidP="00C915CD">
            <w:pPr>
              <w:rPr>
                <w:rFonts w:cstheme="minorHAnsi"/>
                <w:b/>
                <w:bCs/>
              </w:rPr>
            </w:pPr>
          </w:p>
          <w:p w14:paraId="6EBD96C1" w14:textId="77777777" w:rsidR="00C915CD" w:rsidRDefault="00C915CD" w:rsidP="00C915CD">
            <w:pPr>
              <w:rPr>
                <w:rFonts w:cstheme="minorHAnsi"/>
                <w:b/>
                <w:bCs/>
              </w:rPr>
            </w:pPr>
          </w:p>
          <w:p w14:paraId="0622A0B1" w14:textId="77777777" w:rsidR="00C915CD" w:rsidRDefault="00C915CD" w:rsidP="00C915CD">
            <w:pPr>
              <w:rPr>
                <w:rFonts w:cstheme="minorHAnsi"/>
                <w:b/>
                <w:bCs/>
              </w:rPr>
            </w:pPr>
          </w:p>
          <w:p w14:paraId="29590AB6" w14:textId="7A4D64D8" w:rsidR="00D8777D" w:rsidRPr="00B563DD" w:rsidRDefault="00D8777D" w:rsidP="00C915CD">
            <w:pPr>
              <w:rPr>
                <w:rFonts w:cstheme="minorHAnsi"/>
                <w:b/>
                <w:bCs/>
                <w:i/>
                <w:iCs/>
              </w:rPr>
            </w:pPr>
            <w:r w:rsidRPr="00B563DD">
              <w:rPr>
                <w:rFonts w:cstheme="minorHAnsi"/>
                <w:b/>
                <w:bCs/>
              </w:rPr>
              <w:lastRenderedPageBreak/>
              <w:t>Learning objectives:</w:t>
            </w:r>
          </w:p>
          <w:p w14:paraId="09E4BDDA" w14:textId="77777777" w:rsidR="00B563DD" w:rsidRPr="00B563DD" w:rsidRDefault="00B563DD" w:rsidP="00C915CD">
            <w:pPr>
              <w:pStyle w:val="NormalWeb"/>
              <w:rPr>
                <w:rFonts w:asciiTheme="minorHAnsi" w:hAnsiTheme="minorHAnsi" w:cstheme="minorHAnsi"/>
              </w:rPr>
            </w:pPr>
            <w:r w:rsidRPr="00B563DD">
              <w:rPr>
                <w:rFonts w:asciiTheme="minorHAnsi" w:hAnsiTheme="minorHAnsi" w:cstheme="minorHAnsi"/>
              </w:rPr>
              <w:t>By the end of this internship, the student will be able to:</w:t>
            </w:r>
          </w:p>
          <w:p w14:paraId="2753FC49" w14:textId="77777777" w:rsidR="00B563DD" w:rsidRPr="00B563DD" w:rsidRDefault="00B563DD" w:rsidP="00C915CD">
            <w:pPr>
              <w:pStyle w:val="NormalWeb"/>
              <w:numPr>
                <w:ilvl w:val="0"/>
                <w:numId w:val="1"/>
              </w:numPr>
              <w:rPr>
                <w:rFonts w:asciiTheme="minorHAnsi" w:hAnsiTheme="minorHAnsi" w:cstheme="minorHAnsi"/>
              </w:rPr>
            </w:pPr>
            <w:r w:rsidRPr="00B563DD">
              <w:rPr>
                <w:rStyle w:val="Strong"/>
                <w:rFonts w:asciiTheme="minorHAnsi" w:eastAsiaTheme="majorEastAsia" w:hAnsiTheme="minorHAnsi" w:cstheme="minorHAnsi"/>
              </w:rPr>
              <w:t>Demonstrate an understanding of realist research principles</w:t>
            </w:r>
          </w:p>
          <w:p w14:paraId="5C0236D0" w14:textId="77777777" w:rsidR="00B563DD" w:rsidRPr="00B563DD" w:rsidRDefault="00B563DD" w:rsidP="00C915CD">
            <w:pPr>
              <w:pStyle w:val="NormalWeb"/>
              <w:ind w:left="1440"/>
              <w:rPr>
                <w:rFonts w:asciiTheme="minorHAnsi" w:hAnsiTheme="minorHAnsi" w:cstheme="minorHAnsi"/>
              </w:rPr>
            </w:pPr>
            <w:r w:rsidRPr="00B563DD">
              <w:rPr>
                <w:rFonts w:asciiTheme="minorHAnsi" w:hAnsiTheme="minorHAnsi" w:cstheme="minorHAnsi"/>
              </w:rPr>
              <w:t>Explain the philosophical underpinnings of realist research and apply the concepts of context–mechanism–outcome (CMO) configurations to a real-world primary care workforce study.</w:t>
            </w:r>
          </w:p>
          <w:p w14:paraId="5BFDAF8A" w14:textId="77777777" w:rsidR="00B563DD" w:rsidRPr="00B563DD" w:rsidRDefault="00B563DD" w:rsidP="00C915CD">
            <w:pPr>
              <w:pStyle w:val="NormalWeb"/>
              <w:numPr>
                <w:ilvl w:val="0"/>
                <w:numId w:val="1"/>
              </w:numPr>
              <w:rPr>
                <w:rFonts w:asciiTheme="minorHAnsi" w:hAnsiTheme="minorHAnsi" w:cstheme="minorHAnsi"/>
              </w:rPr>
            </w:pPr>
            <w:r w:rsidRPr="00B563DD">
              <w:rPr>
                <w:rStyle w:val="Strong"/>
                <w:rFonts w:asciiTheme="minorHAnsi" w:eastAsiaTheme="majorEastAsia" w:hAnsiTheme="minorHAnsi" w:cstheme="minorHAnsi"/>
              </w:rPr>
              <w:t>Conduct qualitative data analysis using established methods</w:t>
            </w:r>
          </w:p>
          <w:p w14:paraId="2E442324" w14:textId="77777777" w:rsidR="00B563DD" w:rsidRPr="00B563DD" w:rsidRDefault="00B563DD" w:rsidP="00C915CD">
            <w:pPr>
              <w:pStyle w:val="NormalWeb"/>
              <w:ind w:left="1440"/>
              <w:rPr>
                <w:rFonts w:asciiTheme="minorHAnsi" w:hAnsiTheme="minorHAnsi" w:cstheme="minorHAnsi"/>
              </w:rPr>
            </w:pPr>
            <w:r w:rsidRPr="00B563DD">
              <w:rPr>
                <w:rFonts w:asciiTheme="minorHAnsi" w:hAnsiTheme="minorHAnsi" w:cstheme="minorHAnsi"/>
              </w:rPr>
              <w:t>Undertake coding and thematic analysis of qualitative data (e.g. interview or free-text survey data) using appropriate qualitative analysis software, under supervision.</w:t>
            </w:r>
          </w:p>
          <w:p w14:paraId="0704E609" w14:textId="77777777" w:rsidR="00B563DD" w:rsidRPr="00B563DD" w:rsidRDefault="00B563DD" w:rsidP="00C915CD">
            <w:pPr>
              <w:pStyle w:val="NormalWeb"/>
              <w:numPr>
                <w:ilvl w:val="0"/>
                <w:numId w:val="1"/>
              </w:numPr>
              <w:rPr>
                <w:rFonts w:asciiTheme="minorHAnsi" w:hAnsiTheme="minorHAnsi" w:cstheme="minorHAnsi"/>
              </w:rPr>
            </w:pPr>
            <w:r w:rsidRPr="00B563DD">
              <w:rPr>
                <w:rStyle w:val="Strong"/>
                <w:rFonts w:asciiTheme="minorHAnsi" w:eastAsiaTheme="majorEastAsia" w:hAnsiTheme="minorHAnsi" w:cstheme="minorHAnsi"/>
              </w:rPr>
              <w:t>Contribute to realist data synthesis and programme theory refinement</w:t>
            </w:r>
          </w:p>
          <w:p w14:paraId="61F9A575" w14:textId="77777777" w:rsidR="00B563DD" w:rsidRPr="00B563DD" w:rsidRDefault="00B563DD" w:rsidP="00C915CD">
            <w:pPr>
              <w:pStyle w:val="NormalWeb"/>
              <w:ind w:left="1440"/>
              <w:rPr>
                <w:rFonts w:asciiTheme="minorHAnsi" w:hAnsiTheme="minorHAnsi" w:cstheme="minorHAnsi"/>
              </w:rPr>
            </w:pPr>
            <w:r w:rsidRPr="00B563DD">
              <w:rPr>
                <w:rFonts w:asciiTheme="minorHAnsi" w:hAnsiTheme="minorHAnsi" w:cstheme="minorHAnsi"/>
              </w:rPr>
              <w:t>Assist in synthesising qualitative and quantitative findings to refine programme theories, identifying how and why particular contexts influence retention, wellbeing, and support needs of first contact practitioner physiotherapists.</w:t>
            </w:r>
          </w:p>
          <w:p w14:paraId="414D7091" w14:textId="77777777" w:rsidR="00B563DD" w:rsidRPr="00B563DD" w:rsidRDefault="00B563DD" w:rsidP="00C915CD">
            <w:pPr>
              <w:pStyle w:val="NormalWeb"/>
              <w:numPr>
                <w:ilvl w:val="0"/>
                <w:numId w:val="1"/>
              </w:numPr>
              <w:rPr>
                <w:rFonts w:asciiTheme="minorHAnsi" w:hAnsiTheme="minorHAnsi" w:cstheme="minorHAnsi"/>
              </w:rPr>
            </w:pPr>
            <w:r w:rsidRPr="00B563DD">
              <w:rPr>
                <w:rStyle w:val="Strong"/>
                <w:rFonts w:asciiTheme="minorHAnsi" w:eastAsiaTheme="majorEastAsia" w:hAnsiTheme="minorHAnsi" w:cstheme="minorHAnsi"/>
              </w:rPr>
              <w:t>Apply triangulation across data sources</w:t>
            </w:r>
          </w:p>
          <w:p w14:paraId="52E43634" w14:textId="77777777" w:rsidR="00B563DD" w:rsidRPr="00B563DD" w:rsidRDefault="00B563DD" w:rsidP="00C915CD">
            <w:pPr>
              <w:pStyle w:val="NormalWeb"/>
              <w:ind w:left="1440"/>
              <w:rPr>
                <w:rFonts w:asciiTheme="minorHAnsi" w:hAnsiTheme="minorHAnsi" w:cstheme="minorHAnsi"/>
              </w:rPr>
            </w:pPr>
            <w:r w:rsidRPr="00B563DD">
              <w:rPr>
                <w:rFonts w:asciiTheme="minorHAnsi" w:hAnsiTheme="minorHAnsi" w:cstheme="minorHAnsi"/>
              </w:rPr>
              <w:t>Integrate and compare findings from multiple data sources (e.g. qualitative interviews, surveys, and documentary evidence) to strengthen explanatory claims and enhance rigour.</w:t>
            </w:r>
          </w:p>
          <w:p w14:paraId="18004654" w14:textId="77777777" w:rsidR="00B563DD" w:rsidRPr="00B563DD" w:rsidRDefault="00B563DD" w:rsidP="00C915CD">
            <w:pPr>
              <w:pStyle w:val="NormalWeb"/>
              <w:numPr>
                <w:ilvl w:val="0"/>
                <w:numId w:val="1"/>
              </w:numPr>
              <w:rPr>
                <w:rFonts w:asciiTheme="minorHAnsi" w:hAnsiTheme="minorHAnsi" w:cstheme="minorHAnsi"/>
              </w:rPr>
            </w:pPr>
            <w:r w:rsidRPr="00B563DD">
              <w:rPr>
                <w:rStyle w:val="Strong"/>
                <w:rFonts w:asciiTheme="minorHAnsi" w:eastAsiaTheme="majorEastAsia" w:hAnsiTheme="minorHAnsi" w:cstheme="minorHAnsi"/>
              </w:rPr>
              <w:t>Develop skills in theory-informed recommendation development</w:t>
            </w:r>
          </w:p>
          <w:p w14:paraId="5D96CB65" w14:textId="77777777" w:rsidR="00B563DD" w:rsidRPr="00B563DD" w:rsidRDefault="00B563DD" w:rsidP="00C915CD">
            <w:pPr>
              <w:pStyle w:val="NormalWeb"/>
              <w:ind w:left="1440"/>
              <w:rPr>
                <w:rFonts w:asciiTheme="minorHAnsi" w:hAnsiTheme="minorHAnsi" w:cstheme="minorHAnsi"/>
              </w:rPr>
            </w:pPr>
            <w:r w:rsidRPr="00B563DD">
              <w:rPr>
                <w:rFonts w:asciiTheme="minorHAnsi" w:hAnsiTheme="minorHAnsi" w:cstheme="minorHAnsi"/>
              </w:rPr>
              <w:t>Translate refined programme theories into practical, evidence-informed recommendations relevant to primary care policy, workforce planning, and professional support.</w:t>
            </w:r>
          </w:p>
          <w:p w14:paraId="7D05DB72" w14:textId="77777777" w:rsidR="00B563DD" w:rsidRPr="00B563DD" w:rsidRDefault="00B563DD" w:rsidP="00C915CD">
            <w:pPr>
              <w:pStyle w:val="NormalWeb"/>
              <w:numPr>
                <w:ilvl w:val="0"/>
                <w:numId w:val="1"/>
              </w:numPr>
              <w:rPr>
                <w:rFonts w:asciiTheme="minorHAnsi" w:hAnsiTheme="minorHAnsi" w:cstheme="minorHAnsi"/>
              </w:rPr>
            </w:pPr>
            <w:r w:rsidRPr="00B563DD">
              <w:rPr>
                <w:rStyle w:val="Strong"/>
                <w:rFonts w:asciiTheme="minorHAnsi" w:eastAsiaTheme="majorEastAsia" w:hAnsiTheme="minorHAnsi" w:cstheme="minorHAnsi"/>
              </w:rPr>
              <w:t>Gain experience in academic writing and dissemination</w:t>
            </w:r>
          </w:p>
          <w:p w14:paraId="64C0AAFC" w14:textId="77777777" w:rsidR="00B563DD" w:rsidRPr="00B563DD" w:rsidRDefault="00B563DD" w:rsidP="00C915CD">
            <w:pPr>
              <w:pStyle w:val="NormalWeb"/>
              <w:ind w:left="1440"/>
              <w:rPr>
                <w:rFonts w:asciiTheme="minorHAnsi" w:hAnsiTheme="minorHAnsi" w:cstheme="minorHAnsi"/>
              </w:rPr>
            </w:pPr>
            <w:r w:rsidRPr="00B563DD">
              <w:rPr>
                <w:rFonts w:asciiTheme="minorHAnsi" w:hAnsiTheme="minorHAnsi" w:cstheme="minorHAnsi"/>
              </w:rPr>
              <w:t>Contribute to drafting sections of a research report or manuscript (e.g. results, programme theory, or recommendations), developing skills in clear, structured academic writing.</w:t>
            </w:r>
          </w:p>
          <w:p w14:paraId="4E6C6814" w14:textId="77777777" w:rsidR="00B563DD" w:rsidRPr="00B563DD" w:rsidRDefault="00B563DD" w:rsidP="00C915CD">
            <w:pPr>
              <w:pStyle w:val="NormalWeb"/>
              <w:numPr>
                <w:ilvl w:val="0"/>
                <w:numId w:val="1"/>
              </w:numPr>
              <w:rPr>
                <w:rFonts w:asciiTheme="minorHAnsi" w:hAnsiTheme="minorHAnsi" w:cstheme="minorHAnsi"/>
              </w:rPr>
            </w:pPr>
            <w:r w:rsidRPr="00B563DD">
              <w:rPr>
                <w:rStyle w:val="Strong"/>
                <w:rFonts w:asciiTheme="minorHAnsi" w:eastAsiaTheme="majorEastAsia" w:hAnsiTheme="minorHAnsi" w:cstheme="minorHAnsi"/>
              </w:rPr>
              <w:t>Build confidence in working within a research team</w:t>
            </w:r>
          </w:p>
          <w:p w14:paraId="3E8F0E3E" w14:textId="2DA5A3E1" w:rsidR="00D8777D" w:rsidRPr="00B563DD" w:rsidRDefault="00B563DD" w:rsidP="00C915CD">
            <w:pPr>
              <w:pStyle w:val="NormalWeb"/>
              <w:ind w:left="1440"/>
              <w:rPr>
                <w:rFonts w:cstheme="minorHAnsi"/>
              </w:rPr>
            </w:pPr>
            <w:r w:rsidRPr="00B563DD">
              <w:rPr>
                <w:rFonts w:asciiTheme="minorHAnsi" w:hAnsiTheme="minorHAnsi" w:cstheme="minorHAnsi"/>
              </w:rPr>
              <w:t>Engage in regular supervisory meetings, reflect on feedback, and demonstrate professional research conduct, including data governance, reflexivity, and ethical awareness.</w:t>
            </w:r>
          </w:p>
        </w:tc>
      </w:tr>
    </w:tbl>
    <w:p w14:paraId="425EDF4A" w14:textId="77777777" w:rsidR="00D8777D" w:rsidRDefault="00D8777D" w:rsidP="00D8777D"/>
    <w:p w14:paraId="058FD4EE" w14:textId="77777777" w:rsidR="00D8777D" w:rsidRPr="00D8777D" w:rsidRDefault="00D8777D" w:rsidP="00D8777D"/>
    <w:sectPr w:rsidR="00D8777D" w:rsidRPr="00D8777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2F49" w14:textId="77777777" w:rsidR="002C7DC2" w:rsidRDefault="002C7DC2">
      <w:pPr>
        <w:spacing w:after="0" w:line="240" w:lineRule="auto"/>
      </w:pPr>
      <w:r>
        <w:separator/>
      </w:r>
    </w:p>
  </w:endnote>
  <w:endnote w:type="continuationSeparator" w:id="0">
    <w:p w14:paraId="37F44788" w14:textId="77777777" w:rsidR="002C7DC2" w:rsidRDefault="002C7DC2">
      <w:pPr>
        <w:spacing w:after="0" w:line="240" w:lineRule="auto"/>
      </w:pPr>
      <w:r>
        <w:continuationSeparator/>
      </w:r>
    </w:p>
  </w:endnote>
  <w:endnote w:type="continuationNotice" w:id="1">
    <w:p w14:paraId="21CE96D7" w14:textId="77777777" w:rsidR="002C7DC2" w:rsidRDefault="002C7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46EFE1E" w14:paraId="2D2EDF79" w14:textId="77777777" w:rsidTr="146EFE1E">
      <w:trPr>
        <w:trHeight w:val="300"/>
      </w:trPr>
      <w:tc>
        <w:tcPr>
          <w:tcW w:w="3005" w:type="dxa"/>
        </w:tcPr>
        <w:p w14:paraId="0667BAF5" w14:textId="7B5094A0" w:rsidR="146EFE1E" w:rsidRDefault="146EFE1E" w:rsidP="146EFE1E">
          <w:pPr>
            <w:pStyle w:val="Header"/>
            <w:ind w:left="-115"/>
          </w:pPr>
        </w:p>
      </w:tc>
      <w:tc>
        <w:tcPr>
          <w:tcW w:w="3005" w:type="dxa"/>
        </w:tcPr>
        <w:p w14:paraId="2CCC87B6" w14:textId="326AD328" w:rsidR="146EFE1E" w:rsidRDefault="146EFE1E" w:rsidP="146EFE1E">
          <w:pPr>
            <w:pStyle w:val="Header"/>
            <w:jc w:val="center"/>
          </w:pPr>
        </w:p>
      </w:tc>
      <w:tc>
        <w:tcPr>
          <w:tcW w:w="3005" w:type="dxa"/>
        </w:tcPr>
        <w:p w14:paraId="3E0F6FBE" w14:textId="6869C40A" w:rsidR="146EFE1E" w:rsidRDefault="146EFE1E" w:rsidP="146EFE1E">
          <w:pPr>
            <w:pStyle w:val="Header"/>
            <w:ind w:right="-115"/>
            <w:jc w:val="right"/>
          </w:pPr>
        </w:p>
      </w:tc>
    </w:tr>
  </w:tbl>
  <w:p w14:paraId="0BFCD928" w14:textId="242841C0" w:rsidR="146EFE1E" w:rsidRDefault="146EFE1E" w:rsidP="146EF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B87D" w14:textId="77777777" w:rsidR="002C7DC2" w:rsidRDefault="002C7DC2">
      <w:pPr>
        <w:spacing w:after="0" w:line="240" w:lineRule="auto"/>
      </w:pPr>
      <w:r>
        <w:separator/>
      </w:r>
    </w:p>
  </w:footnote>
  <w:footnote w:type="continuationSeparator" w:id="0">
    <w:p w14:paraId="7039E0B3" w14:textId="77777777" w:rsidR="002C7DC2" w:rsidRDefault="002C7DC2">
      <w:pPr>
        <w:spacing w:after="0" w:line="240" w:lineRule="auto"/>
      </w:pPr>
      <w:r>
        <w:continuationSeparator/>
      </w:r>
    </w:p>
  </w:footnote>
  <w:footnote w:type="continuationNotice" w:id="1">
    <w:p w14:paraId="5720CDAA" w14:textId="77777777" w:rsidR="002C7DC2" w:rsidRDefault="002C7D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46EFE1E" w14:paraId="5700B396" w14:textId="77777777" w:rsidTr="146EFE1E">
      <w:trPr>
        <w:trHeight w:val="300"/>
      </w:trPr>
      <w:tc>
        <w:tcPr>
          <w:tcW w:w="3005" w:type="dxa"/>
        </w:tcPr>
        <w:p w14:paraId="4E3D0D8E" w14:textId="6D2C3F44" w:rsidR="146EFE1E" w:rsidRDefault="146EFE1E" w:rsidP="146EFE1E">
          <w:pPr>
            <w:pStyle w:val="Header"/>
            <w:ind w:left="-115"/>
          </w:pPr>
        </w:p>
      </w:tc>
      <w:tc>
        <w:tcPr>
          <w:tcW w:w="3005" w:type="dxa"/>
        </w:tcPr>
        <w:p w14:paraId="65B46A11" w14:textId="04D585E5" w:rsidR="146EFE1E" w:rsidRDefault="146EFE1E" w:rsidP="146EFE1E">
          <w:pPr>
            <w:pStyle w:val="Header"/>
            <w:jc w:val="center"/>
          </w:pPr>
        </w:p>
      </w:tc>
      <w:tc>
        <w:tcPr>
          <w:tcW w:w="3005" w:type="dxa"/>
        </w:tcPr>
        <w:p w14:paraId="3F7648BC" w14:textId="52D08610" w:rsidR="146EFE1E" w:rsidRDefault="146EFE1E" w:rsidP="146EFE1E">
          <w:pPr>
            <w:pStyle w:val="Header"/>
            <w:ind w:right="-115"/>
            <w:jc w:val="right"/>
          </w:pPr>
        </w:p>
      </w:tc>
    </w:tr>
  </w:tbl>
  <w:p w14:paraId="708BECF5" w14:textId="402FD5D1" w:rsidR="146EFE1E" w:rsidRDefault="146EFE1E" w:rsidP="146EF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1E7"/>
    <w:multiLevelType w:val="multilevel"/>
    <w:tmpl w:val="E4BEF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4439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7D"/>
    <w:rsid w:val="00003D15"/>
    <w:rsid w:val="00012C1E"/>
    <w:rsid w:val="00047151"/>
    <w:rsid w:val="000B54EB"/>
    <w:rsid w:val="00102B54"/>
    <w:rsid w:val="001077EF"/>
    <w:rsid w:val="001B45A2"/>
    <w:rsid w:val="001C07DD"/>
    <w:rsid w:val="001D1145"/>
    <w:rsid w:val="00281329"/>
    <w:rsid w:val="002C18AD"/>
    <w:rsid w:val="002C7DC2"/>
    <w:rsid w:val="002F6CF7"/>
    <w:rsid w:val="003C2B56"/>
    <w:rsid w:val="003C78B4"/>
    <w:rsid w:val="0040074F"/>
    <w:rsid w:val="004616CA"/>
    <w:rsid w:val="00492A62"/>
    <w:rsid w:val="004E4720"/>
    <w:rsid w:val="00503780"/>
    <w:rsid w:val="005B46CC"/>
    <w:rsid w:val="00634834"/>
    <w:rsid w:val="006C711E"/>
    <w:rsid w:val="007167FE"/>
    <w:rsid w:val="00735C61"/>
    <w:rsid w:val="009D2650"/>
    <w:rsid w:val="00A04A70"/>
    <w:rsid w:val="00A860AF"/>
    <w:rsid w:val="00B563DD"/>
    <w:rsid w:val="00B7613C"/>
    <w:rsid w:val="00C53033"/>
    <w:rsid w:val="00C53050"/>
    <w:rsid w:val="00C915CD"/>
    <w:rsid w:val="00D1217F"/>
    <w:rsid w:val="00D71A11"/>
    <w:rsid w:val="00D8777D"/>
    <w:rsid w:val="00DE7DAD"/>
    <w:rsid w:val="00E001F7"/>
    <w:rsid w:val="00E83E9F"/>
    <w:rsid w:val="00EA7287"/>
    <w:rsid w:val="00F82B4A"/>
    <w:rsid w:val="00FB05CE"/>
    <w:rsid w:val="00FB540A"/>
    <w:rsid w:val="00FD2946"/>
    <w:rsid w:val="00FD2F0F"/>
    <w:rsid w:val="146EFE1E"/>
    <w:rsid w:val="14D5BCBE"/>
    <w:rsid w:val="19C2712D"/>
    <w:rsid w:val="72FB646F"/>
    <w:rsid w:val="7EEB9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149C"/>
  <w15:chartTrackingRefBased/>
  <w15:docId w15:val="{AC152455-E22B-4C66-892A-CBF7CDE9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77D"/>
    <w:rPr>
      <w:kern w:val="0"/>
      <w14:ligatures w14:val="none"/>
    </w:rPr>
  </w:style>
  <w:style w:type="paragraph" w:styleId="Heading1">
    <w:name w:val="heading 1"/>
    <w:basedOn w:val="Normal"/>
    <w:next w:val="Normal"/>
    <w:link w:val="Heading1Char"/>
    <w:uiPriority w:val="9"/>
    <w:qFormat/>
    <w:rsid w:val="00D8777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777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777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777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8777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8777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8777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8777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8777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7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7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7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77D"/>
    <w:rPr>
      <w:rFonts w:eastAsiaTheme="majorEastAsia" w:cstheme="majorBidi"/>
      <w:color w:val="272727" w:themeColor="text1" w:themeTint="D8"/>
    </w:rPr>
  </w:style>
  <w:style w:type="paragraph" w:styleId="Title">
    <w:name w:val="Title"/>
    <w:basedOn w:val="Normal"/>
    <w:next w:val="Normal"/>
    <w:link w:val="TitleChar"/>
    <w:uiPriority w:val="10"/>
    <w:qFormat/>
    <w:rsid w:val="00D8777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77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77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8777D"/>
    <w:rPr>
      <w:i/>
      <w:iCs/>
      <w:color w:val="404040" w:themeColor="text1" w:themeTint="BF"/>
    </w:rPr>
  </w:style>
  <w:style w:type="paragraph" w:styleId="ListParagraph">
    <w:name w:val="List Paragraph"/>
    <w:basedOn w:val="Normal"/>
    <w:uiPriority w:val="34"/>
    <w:qFormat/>
    <w:rsid w:val="00D8777D"/>
    <w:pPr>
      <w:ind w:left="720"/>
      <w:contextualSpacing/>
    </w:pPr>
    <w:rPr>
      <w:kern w:val="2"/>
      <w14:ligatures w14:val="standardContextual"/>
    </w:rPr>
  </w:style>
  <w:style w:type="character" w:styleId="IntenseEmphasis">
    <w:name w:val="Intense Emphasis"/>
    <w:basedOn w:val="DefaultParagraphFont"/>
    <w:uiPriority w:val="21"/>
    <w:qFormat/>
    <w:rsid w:val="00D8777D"/>
    <w:rPr>
      <w:i/>
      <w:iCs/>
      <w:color w:val="2F5496" w:themeColor="accent1" w:themeShade="BF"/>
    </w:rPr>
  </w:style>
  <w:style w:type="paragraph" w:styleId="IntenseQuote">
    <w:name w:val="Intense Quote"/>
    <w:basedOn w:val="Normal"/>
    <w:next w:val="Normal"/>
    <w:link w:val="IntenseQuoteChar"/>
    <w:uiPriority w:val="30"/>
    <w:qFormat/>
    <w:rsid w:val="00D87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8777D"/>
    <w:rPr>
      <w:i/>
      <w:iCs/>
      <w:color w:val="2F5496" w:themeColor="accent1" w:themeShade="BF"/>
    </w:rPr>
  </w:style>
  <w:style w:type="character" w:styleId="IntenseReference">
    <w:name w:val="Intense Reference"/>
    <w:basedOn w:val="DefaultParagraphFont"/>
    <w:uiPriority w:val="32"/>
    <w:qFormat/>
    <w:rsid w:val="00D8777D"/>
    <w:rPr>
      <w:b/>
      <w:bCs/>
      <w:smallCaps/>
      <w:color w:val="2F5496" w:themeColor="accent1" w:themeShade="BF"/>
      <w:spacing w:val="5"/>
    </w:rPr>
  </w:style>
  <w:style w:type="table" w:styleId="TableGrid">
    <w:name w:val="Table Grid"/>
    <w:basedOn w:val="TableNormal"/>
    <w:uiPriority w:val="39"/>
    <w:rsid w:val="00D8777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8777D"/>
    <w:rPr>
      <w:color w:val="808080"/>
    </w:rPr>
  </w:style>
  <w:style w:type="paragraph" w:styleId="Header">
    <w:name w:val="header"/>
    <w:basedOn w:val="Normal"/>
    <w:uiPriority w:val="99"/>
    <w:unhideWhenUsed/>
    <w:rsid w:val="146EFE1E"/>
    <w:pPr>
      <w:tabs>
        <w:tab w:val="center" w:pos="4680"/>
        <w:tab w:val="right" w:pos="9360"/>
      </w:tabs>
      <w:spacing w:after="0" w:line="240" w:lineRule="auto"/>
    </w:pPr>
  </w:style>
  <w:style w:type="paragraph" w:styleId="Footer">
    <w:name w:val="footer"/>
    <w:basedOn w:val="Normal"/>
    <w:uiPriority w:val="99"/>
    <w:unhideWhenUsed/>
    <w:rsid w:val="146EFE1E"/>
    <w:pPr>
      <w:tabs>
        <w:tab w:val="center" w:pos="4680"/>
        <w:tab w:val="right" w:pos="9360"/>
      </w:tabs>
      <w:spacing w:after="0" w:line="240" w:lineRule="auto"/>
    </w:pPr>
  </w:style>
  <w:style w:type="character" w:styleId="Hyperlink">
    <w:name w:val="Hyperlink"/>
    <w:basedOn w:val="DefaultParagraphFont"/>
    <w:uiPriority w:val="99"/>
    <w:unhideWhenUsed/>
    <w:rsid w:val="00F82B4A"/>
    <w:rPr>
      <w:color w:val="0563C1" w:themeColor="hyperlink"/>
      <w:u w:val="single"/>
    </w:rPr>
  </w:style>
  <w:style w:type="character" w:styleId="UnresolvedMention">
    <w:name w:val="Unresolved Mention"/>
    <w:basedOn w:val="DefaultParagraphFont"/>
    <w:uiPriority w:val="99"/>
    <w:semiHidden/>
    <w:unhideWhenUsed/>
    <w:rsid w:val="00F82B4A"/>
    <w:rPr>
      <w:color w:val="605E5C"/>
      <w:shd w:val="clear" w:color="auto" w:fill="E1DFDD"/>
    </w:rPr>
  </w:style>
  <w:style w:type="character" w:styleId="CommentReference">
    <w:name w:val="annotation reference"/>
    <w:basedOn w:val="DefaultParagraphFont"/>
    <w:uiPriority w:val="99"/>
    <w:semiHidden/>
    <w:unhideWhenUsed/>
    <w:rsid w:val="00634834"/>
    <w:rPr>
      <w:sz w:val="16"/>
      <w:szCs w:val="16"/>
    </w:rPr>
  </w:style>
  <w:style w:type="paragraph" w:styleId="CommentText">
    <w:name w:val="annotation text"/>
    <w:basedOn w:val="Normal"/>
    <w:link w:val="CommentTextChar"/>
    <w:uiPriority w:val="99"/>
    <w:unhideWhenUsed/>
    <w:rsid w:val="00634834"/>
    <w:pPr>
      <w:spacing w:line="240" w:lineRule="auto"/>
    </w:pPr>
    <w:rPr>
      <w:sz w:val="20"/>
      <w:szCs w:val="20"/>
    </w:rPr>
  </w:style>
  <w:style w:type="character" w:customStyle="1" w:styleId="CommentTextChar">
    <w:name w:val="Comment Text Char"/>
    <w:basedOn w:val="DefaultParagraphFont"/>
    <w:link w:val="CommentText"/>
    <w:uiPriority w:val="99"/>
    <w:rsid w:val="0063483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34834"/>
    <w:rPr>
      <w:b/>
      <w:bCs/>
    </w:rPr>
  </w:style>
  <w:style w:type="character" w:customStyle="1" w:styleId="CommentSubjectChar">
    <w:name w:val="Comment Subject Char"/>
    <w:basedOn w:val="CommentTextChar"/>
    <w:link w:val="CommentSubject"/>
    <w:uiPriority w:val="99"/>
    <w:semiHidden/>
    <w:rsid w:val="00634834"/>
    <w:rPr>
      <w:b/>
      <w:bCs/>
      <w:kern w:val="0"/>
      <w:sz w:val="20"/>
      <w:szCs w:val="20"/>
      <w14:ligatures w14:val="none"/>
    </w:rPr>
  </w:style>
  <w:style w:type="paragraph" w:styleId="NormalWeb">
    <w:name w:val="Normal (Web)"/>
    <w:basedOn w:val="Normal"/>
    <w:uiPriority w:val="99"/>
    <w:unhideWhenUsed/>
    <w:rsid w:val="00B56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563DD"/>
    <w:rPr>
      <w:b/>
      <w:bCs/>
    </w:rPr>
  </w:style>
  <w:style w:type="character" w:styleId="Emphasis">
    <w:name w:val="Emphasis"/>
    <w:basedOn w:val="DefaultParagraphFont"/>
    <w:uiPriority w:val="20"/>
    <w:qFormat/>
    <w:rsid w:val="00B76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ob.goodwin3@notting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F26D13C9F1459CBE3371D732F5712E"/>
        <w:category>
          <w:name w:val="General"/>
          <w:gallery w:val="placeholder"/>
        </w:category>
        <w:types>
          <w:type w:val="bbPlcHdr"/>
        </w:types>
        <w:behaviors>
          <w:behavior w:val="content"/>
        </w:behaviors>
        <w:guid w:val="{DBB28FBC-31AF-45EE-ACB8-4DB65B724FE3}"/>
      </w:docPartPr>
      <w:docPartBody>
        <w:p w:rsidR="003C78B4" w:rsidRDefault="003C78B4" w:rsidP="003C78B4">
          <w:pPr>
            <w:pStyle w:val="43F26D13C9F1459CBE3371D732F5712E"/>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B4"/>
    <w:rsid w:val="00044363"/>
    <w:rsid w:val="001B45A2"/>
    <w:rsid w:val="001C07DD"/>
    <w:rsid w:val="00281329"/>
    <w:rsid w:val="003C78B4"/>
    <w:rsid w:val="00446693"/>
    <w:rsid w:val="004E4720"/>
    <w:rsid w:val="00726D8D"/>
    <w:rsid w:val="00755A34"/>
    <w:rsid w:val="00A860AF"/>
    <w:rsid w:val="00B107D7"/>
    <w:rsid w:val="00DA3FD9"/>
    <w:rsid w:val="00FB05CE"/>
    <w:rsid w:val="00FB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8B4"/>
    <w:rPr>
      <w:color w:val="808080"/>
    </w:rPr>
  </w:style>
  <w:style w:type="paragraph" w:customStyle="1" w:styleId="43F26D13C9F1459CBE3371D732F5712E">
    <w:name w:val="43F26D13C9F1459CBE3371D732F5712E"/>
    <w:rsid w:val="003C7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lcf76f155ced4ddcb4097134ff3c332f xmlns="cd9570d7-6d3c-408b-a3fc-485599f6110e">
      <Terms xmlns="http://schemas.microsoft.com/office/infopath/2007/PartnerControls"/>
    </lcf76f155ced4ddcb4097134ff3c332f>
    <Notes xmlns="cd9570d7-6d3c-408b-a3fc-485599f61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1" ma:contentTypeDescription="Create a new document." ma:contentTypeScope="" ma:versionID="15740c2050949fd75fad9278bb232f99">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859c920289fbea3d8dc1e9cbae94329"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E6006-CAA5-4F91-B131-6C2BFB9C030F}">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0CED39B7-3410-4DAA-9A36-41FE44D83B83}">
  <ds:schemaRefs>
    <ds:schemaRef ds:uri="http://schemas.microsoft.com/sharepoint/v3/contenttype/forms"/>
  </ds:schemaRefs>
</ds:datastoreItem>
</file>

<file path=customXml/itemProps3.xml><?xml version="1.0" encoding="utf-8"?>
<ds:datastoreItem xmlns:ds="http://schemas.openxmlformats.org/officeDocument/2006/customXml" ds:itemID="{D6DF7755-784B-4CC3-9AD1-74F413FB8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4343</CharactersWithSpaces>
  <SharedDoc>false</SharedDoc>
  <HLinks>
    <vt:vector size="6" baseType="variant">
      <vt:variant>
        <vt:i4>196716</vt:i4>
      </vt:variant>
      <vt:variant>
        <vt:i4>0</vt:i4>
      </vt:variant>
      <vt:variant>
        <vt:i4>0</vt:i4>
      </vt:variant>
      <vt:variant>
        <vt:i4>5</vt:i4>
      </vt:variant>
      <vt:variant>
        <vt:lpwstr>mailto:spcr@keele.ac.uk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Gallimore</dc:creator>
  <cp:keywords/>
  <dc:description/>
  <cp:lastModifiedBy>Stephanie Gallimore</cp:lastModifiedBy>
  <cp:revision>2</cp:revision>
  <dcterms:created xsi:type="dcterms:W3CDTF">2026-02-17T12:47:00Z</dcterms:created>
  <dcterms:modified xsi:type="dcterms:W3CDTF">2026-02-17T12:47:00Z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